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6D714" w14:textId="77777777" w:rsidR="00635D7A" w:rsidRDefault="005E7EBF">
      <w:r>
        <w:rPr>
          <w:noProof/>
          <w:lang w:eastAsia="en-GB"/>
        </w:rPr>
        <w:drawing>
          <wp:anchor distT="0" distB="0" distL="114300" distR="114300" simplePos="0" relativeHeight="251663360" behindDoc="1" locked="0" layoutInCell="1" allowOverlap="1" wp14:anchorId="14ACA5D5" wp14:editId="3E628717">
            <wp:simplePos x="0" y="0"/>
            <wp:positionH relativeFrom="column">
              <wp:posOffset>-706120</wp:posOffset>
            </wp:positionH>
            <wp:positionV relativeFrom="paragraph">
              <wp:posOffset>-719818</wp:posOffset>
            </wp:positionV>
            <wp:extent cx="7557232" cy="1068541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7232" cy="10685417"/>
                    </a:xfrm>
                    <a:prstGeom prst="rect">
                      <a:avLst/>
                    </a:prstGeom>
                  </pic:spPr>
                </pic:pic>
              </a:graphicData>
            </a:graphic>
            <wp14:sizeRelH relativeFrom="page">
              <wp14:pctWidth>0</wp14:pctWidth>
            </wp14:sizeRelH>
            <wp14:sizeRelV relativeFrom="page">
              <wp14:pctHeight>0</wp14:pctHeight>
            </wp14:sizeRelV>
          </wp:anchor>
        </w:drawing>
      </w:r>
    </w:p>
    <w:p w14:paraId="1145DA55" w14:textId="77777777" w:rsidR="00656091" w:rsidRPr="00656091" w:rsidRDefault="005E7EBF" w:rsidP="00656091">
      <w:r>
        <w:rPr>
          <w:noProof/>
          <w:lang w:eastAsia="en-GB"/>
        </w:rPr>
        <mc:AlternateContent>
          <mc:Choice Requires="wps">
            <w:drawing>
              <wp:anchor distT="0" distB="0" distL="114300" distR="114300" simplePos="0" relativeHeight="251662336" behindDoc="0" locked="0" layoutInCell="1" allowOverlap="1" wp14:anchorId="64E5455C" wp14:editId="4AA2C99D">
                <wp:simplePos x="0" y="0"/>
                <wp:positionH relativeFrom="column">
                  <wp:posOffset>-132080</wp:posOffset>
                </wp:positionH>
                <wp:positionV relativeFrom="paragraph">
                  <wp:posOffset>3208383</wp:posOffset>
                </wp:positionV>
                <wp:extent cx="5459730" cy="521970"/>
                <wp:effectExtent l="0" t="0" r="0" b="0"/>
                <wp:wrapNone/>
                <wp:docPr id="7" name="Text Box 7"/>
                <wp:cNvGraphicFramePr/>
                <a:graphic xmlns:a="http://schemas.openxmlformats.org/drawingml/2006/main">
                  <a:graphicData uri="http://schemas.microsoft.com/office/word/2010/wordprocessingShape">
                    <wps:wsp>
                      <wps:cNvSpPr/>
                      <wps:spPr>
                        <a:xfrm>
                          <a:off x="0" y="0"/>
                          <a:ext cx="5459730" cy="521970"/>
                        </a:xfrm>
                        <a:prstGeom prst="rect">
                          <a:avLst/>
                        </a:prstGeom>
                        <a:noFill/>
                        <a:ln w="6350">
                          <a:noFill/>
                        </a:ln>
                      </wps:spPr>
                      <wps:txbx>
                        <w:txbxContent>
                          <w:p w14:paraId="527D392B" w14:textId="77777777" w:rsidR="00D169B4" w:rsidRDefault="00D74C77" w:rsidP="00D169B4">
                            <w:pPr>
                              <w:spacing w:line="256" w:lineRule="auto"/>
                              <w:rPr>
                                <w:rFonts w:ascii="Montserrat Medium" w:hAnsi="Montserrat Medium"/>
                                <w:color w:val="767171"/>
                                <w:sz w:val="44"/>
                                <w:szCs w:val="44"/>
                              </w:rPr>
                            </w:pPr>
                            <w:r>
                              <w:rPr>
                                <w:rFonts w:ascii="Montserrat Medium" w:hAnsi="Montserrat Medium"/>
                                <w:color w:val="767171"/>
                                <w:sz w:val="44"/>
                                <w:szCs w:val="44"/>
                              </w:rPr>
                              <w:t>Nurture Teacher</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mc:AlternateContent>
      </w:r>
      <w:r w:rsidR="00635D7A">
        <w:br w:type="page"/>
      </w:r>
      <w:r w:rsidR="00656091" w:rsidRPr="00656091">
        <w:rPr>
          <w:rFonts w:ascii="Montserrat Light" w:hAnsi="Montserrat Light" w:cs="Arial"/>
          <w:color w:val="BFD102"/>
          <w:sz w:val="28"/>
          <w:szCs w:val="28"/>
        </w:rPr>
        <w:lastRenderedPageBreak/>
        <w:t>CEO WELCOME</w:t>
      </w:r>
    </w:p>
    <w:p w14:paraId="3FD5ADF8" w14:textId="77777777" w:rsidR="00656091" w:rsidRPr="00656091" w:rsidRDefault="00656091" w:rsidP="00656091">
      <w:pPr>
        <w:rPr>
          <w:rFonts w:ascii="Montserrat" w:hAnsi="Montserrat"/>
          <w:b/>
          <w:bCs/>
          <w:color w:val="BFD102"/>
          <w:sz w:val="28"/>
          <w:szCs w:val="28"/>
          <w:vertAlign w:val="subscript"/>
        </w:rPr>
      </w:pPr>
    </w:p>
    <w:p w14:paraId="037FDAB0"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Dear Applicant,</w:t>
      </w:r>
    </w:p>
    <w:p w14:paraId="5AF55260" w14:textId="77777777" w:rsidR="00656091" w:rsidRPr="00656091" w:rsidRDefault="00656091" w:rsidP="00656091">
      <w:pPr>
        <w:rPr>
          <w:rFonts w:ascii="Montserrat Light" w:hAnsi="Montserrat Light" w:cs="Arial"/>
          <w:color w:val="596161"/>
          <w:sz w:val="22"/>
          <w:szCs w:val="22"/>
        </w:rPr>
      </w:pPr>
    </w:p>
    <w:p w14:paraId="10660ECF" w14:textId="77777777" w:rsidR="00656091" w:rsidRPr="00656091" w:rsidRDefault="00656091" w:rsidP="00656091">
      <w:pPr>
        <w:rPr>
          <w:rFonts w:ascii="Montserrat Light" w:hAnsi="Montserrat Light" w:cs="Arial"/>
          <w:color w:val="596161"/>
          <w:sz w:val="22"/>
          <w:szCs w:val="22"/>
        </w:rPr>
      </w:pPr>
      <w:r w:rsidRPr="7E46C531">
        <w:rPr>
          <w:rFonts w:ascii="Montserrat Light" w:hAnsi="Montserrat Light" w:cs="Arial"/>
          <w:color w:val="596161"/>
          <w:sz w:val="22"/>
          <w:szCs w:val="22"/>
        </w:rPr>
        <w:t>Thank you for your interest in this vital post of</w:t>
      </w:r>
      <w:r w:rsidR="00D20C86" w:rsidRPr="7E46C531">
        <w:rPr>
          <w:rFonts w:ascii="Montserrat Light" w:hAnsi="Montserrat Light" w:cs="Arial"/>
          <w:color w:val="596161"/>
          <w:sz w:val="22"/>
          <w:szCs w:val="22"/>
        </w:rPr>
        <w:t xml:space="preserve"> </w:t>
      </w:r>
      <w:r w:rsidR="5027050F" w:rsidRPr="7E46C531">
        <w:rPr>
          <w:rFonts w:ascii="Montserrat Light" w:hAnsi="Montserrat Light" w:cs="Arial"/>
          <w:color w:val="596161"/>
          <w:sz w:val="22"/>
          <w:szCs w:val="22"/>
        </w:rPr>
        <w:t>Nurture Teacher a</w:t>
      </w:r>
      <w:r w:rsidR="00A64898" w:rsidRPr="7E46C531">
        <w:rPr>
          <w:rFonts w:ascii="Montserrat Light" w:hAnsi="Montserrat Light" w:cs="Arial"/>
          <w:color w:val="596161"/>
          <w:sz w:val="22"/>
          <w:szCs w:val="22"/>
        </w:rPr>
        <w:t>t</w:t>
      </w:r>
      <w:r w:rsidRPr="7E46C531">
        <w:rPr>
          <w:rFonts w:ascii="Montserrat Light" w:hAnsi="Montserrat Light" w:cs="Arial"/>
          <w:color w:val="596161"/>
          <w:sz w:val="22"/>
          <w:szCs w:val="22"/>
        </w:rPr>
        <w:t xml:space="preserve"> Ethos Academy Trust. We hope that the information contained within this pack provides sufficient information and helps you to decide if you have the right qualities, skills and experience to apply for this position. </w:t>
      </w:r>
    </w:p>
    <w:p w14:paraId="3652DE30" w14:textId="77777777" w:rsidR="00656091" w:rsidRPr="00656091" w:rsidRDefault="00656091" w:rsidP="00656091">
      <w:pPr>
        <w:rPr>
          <w:rFonts w:ascii="Montserrat Light" w:hAnsi="Montserrat Light" w:cs="Arial"/>
          <w:color w:val="596161"/>
          <w:sz w:val="22"/>
          <w:szCs w:val="22"/>
        </w:rPr>
      </w:pPr>
    </w:p>
    <w:p w14:paraId="242299C0"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The overarching aim of Ethos Academy Trust is to create academies that provide environments that are welcoming, caring, calm, safe and purposeful and that, within a nurturing ethos, stretch our learners academically, support them pastorally and develop them socially and emotionally.</w:t>
      </w:r>
    </w:p>
    <w:p w14:paraId="5E712B12" w14:textId="77777777" w:rsidR="00656091" w:rsidRPr="00656091" w:rsidRDefault="00656091" w:rsidP="00656091">
      <w:pPr>
        <w:rPr>
          <w:rFonts w:ascii="Montserrat Light" w:hAnsi="Montserrat Light" w:cs="Arial"/>
          <w:color w:val="596161"/>
          <w:sz w:val="22"/>
          <w:szCs w:val="22"/>
        </w:rPr>
      </w:pPr>
    </w:p>
    <w:p w14:paraId="368E46F4" w14:textId="77777777" w:rsidR="00656091" w:rsidRPr="00656091" w:rsidRDefault="00656091" w:rsidP="00656091">
      <w:pPr>
        <w:rPr>
          <w:rFonts w:ascii="Montserrat Light" w:hAnsi="Montserrat Light" w:cs="Arial"/>
          <w:color w:val="596161"/>
          <w:sz w:val="22"/>
          <w:szCs w:val="22"/>
        </w:rPr>
      </w:pPr>
      <w:r w:rsidRPr="771625AE">
        <w:rPr>
          <w:rFonts w:ascii="Montserrat Light" w:hAnsi="Montserrat Light" w:cs="Arial"/>
          <w:color w:val="596161"/>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0B44CA52" w14:textId="77777777" w:rsidR="00656091" w:rsidRPr="00656091" w:rsidRDefault="00656091" w:rsidP="771625AE">
      <w:pPr>
        <w:rPr>
          <w:rFonts w:ascii="Montserrat Light" w:hAnsi="Montserrat Light" w:cs="Arial"/>
          <w:color w:val="596161"/>
          <w:sz w:val="22"/>
          <w:szCs w:val="22"/>
        </w:rPr>
      </w:pPr>
    </w:p>
    <w:p w14:paraId="691270CC" w14:textId="77777777" w:rsidR="00656091" w:rsidRPr="00656091" w:rsidRDefault="47EC4772" w:rsidP="00656091">
      <w:r w:rsidRPr="771625AE">
        <w:rPr>
          <w:rFonts w:ascii="Montserrat Light" w:eastAsia="Montserrat Light" w:hAnsi="Montserrat Light" w:cs="Montserrat Light"/>
          <w:color w:val="596161"/>
          <w:sz w:val="22"/>
          <w:szCs w:val="22"/>
        </w:rPr>
        <w:t xml:space="preserve">We will soon have six Academies: Ethos College, Reach Academy, Evolve Academy, Engage Academy, Elements Academy and Enrich Academy (due to join the Trust during Spring 2023) and we have high aspirations for future growth. In addition to the academies, the Trust provides wide ranging early intervention outreach support and training to mainstream schools, alongside managing the statutory exclusions process on behalf of Kirklees and Wakefield Local Authorities. </w:t>
      </w:r>
      <w:r w:rsidRPr="771625AE">
        <w:rPr>
          <w:rFonts w:ascii="Montserrat Light" w:eastAsia="Montserrat Light" w:hAnsi="Montserrat Light" w:cs="Montserrat Light"/>
          <w:sz w:val="22"/>
          <w:szCs w:val="22"/>
        </w:rPr>
        <w:t xml:space="preserve"> </w:t>
      </w:r>
    </w:p>
    <w:p w14:paraId="037E271E" w14:textId="77777777" w:rsidR="00656091" w:rsidRPr="00656091" w:rsidRDefault="00656091" w:rsidP="771625AE">
      <w:pPr>
        <w:rPr>
          <w:rFonts w:ascii="Montserrat Light" w:hAnsi="Montserrat Light" w:cs="Arial"/>
          <w:color w:val="596161"/>
          <w:sz w:val="22"/>
          <w:szCs w:val="22"/>
        </w:rPr>
      </w:pPr>
    </w:p>
    <w:p w14:paraId="19AF57AF"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 xml:space="preserve">Thank you for your interest in Ethos Academy Trust. </w:t>
      </w:r>
    </w:p>
    <w:p w14:paraId="76C3875F" w14:textId="77777777" w:rsidR="00656091" w:rsidRDefault="00656091" w:rsidP="00656091">
      <w:pPr>
        <w:rPr>
          <w:rFonts w:ascii="Arial" w:hAnsi="Arial" w:cs="Arial"/>
          <w:b/>
          <w:bCs/>
        </w:rPr>
      </w:pPr>
    </w:p>
    <w:p w14:paraId="462D4D8F" w14:textId="77777777" w:rsidR="00F80BC7" w:rsidRPr="004146A4" w:rsidRDefault="00F80BC7" w:rsidP="00656091">
      <w:pPr>
        <w:rPr>
          <w:rFonts w:ascii="Arial" w:hAnsi="Arial" w:cs="Arial"/>
          <w:b/>
          <w:bCs/>
        </w:rPr>
      </w:pPr>
      <w:r>
        <w:rPr>
          <w:noProof/>
          <w:lang w:eastAsia="en-GB"/>
        </w:rPr>
        <w:drawing>
          <wp:inline distT="0" distB="0" distL="0" distR="0" wp14:anchorId="621D7B27" wp14:editId="200A6F52">
            <wp:extent cx="1609725" cy="463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609725" cy="463550"/>
                    </a:xfrm>
                    <a:prstGeom prst="rect">
                      <a:avLst/>
                    </a:prstGeom>
                  </pic:spPr>
                </pic:pic>
              </a:graphicData>
            </a:graphic>
          </wp:inline>
        </w:drawing>
      </w:r>
    </w:p>
    <w:p w14:paraId="53053F24" w14:textId="77777777" w:rsidR="00656091" w:rsidRPr="00814C4D" w:rsidRDefault="00656091" w:rsidP="00656091">
      <w:pPr>
        <w:rPr>
          <w:rFonts w:ascii="Montserrat Light" w:hAnsi="Montserrat Light" w:cs="Arial"/>
          <w:color w:val="596161"/>
        </w:rPr>
      </w:pPr>
      <w:r w:rsidRPr="00814C4D">
        <w:rPr>
          <w:rFonts w:ascii="Montserrat Light" w:hAnsi="Montserrat Light" w:cs="Arial"/>
          <w:color w:val="596161"/>
        </w:rPr>
        <w:t>Jayne Foster</w:t>
      </w:r>
    </w:p>
    <w:p w14:paraId="0B5419E7" w14:textId="77777777" w:rsidR="00656091" w:rsidRDefault="00656091" w:rsidP="00656091">
      <w:pPr>
        <w:rPr>
          <w:rFonts w:ascii="Montserrat Light" w:hAnsi="Montserrat Light" w:cs="Arial"/>
          <w:color w:val="831D66"/>
        </w:rPr>
      </w:pPr>
      <w:r w:rsidRPr="00814C4D">
        <w:rPr>
          <w:rFonts w:ascii="Montserrat Light" w:hAnsi="Montserrat Light" w:cs="Arial"/>
          <w:color w:val="831D66"/>
        </w:rPr>
        <w:t xml:space="preserve">CEO, Ethos Academy Trust </w:t>
      </w:r>
    </w:p>
    <w:p w14:paraId="347273E2" w14:textId="77777777" w:rsidR="004E12B3" w:rsidRDefault="004E12B3" w:rsidP="00656091">
      <w:pPr>
        <w:rPr>
          <w:rFonts w:ascii="Montserrat Light" w:hAnsi="Montserrat Light" w:cs="Arial"/>
          <w:color w:val="831D66"/>
        </w:rPr>
      </w:pPr>
    </w:p>
    <w:p w14:paraId="25D46B16" w14:textId="77777777" w:rsidR="004E12B3" w:rsidRDefault="004E12B3" w:rsidP="00656091">
      <w:pPr>
        <w:rPr>
          <w:rFonts w:ascii="Montserrat Light" w:hAnsi="Montserrat Light" w:cs="Arial"/>
          <w:color w:val="831D66"/>
        </w:rPr>
      </w:pPr>
    </w:p>
    <w:p w14:paraId="611CF77E" w14:textId="77777777" w:rsidR="004E12B3" w:rsidRDefault="004E12B3" w:rsidP="00656091">
      <w:pPr>
        <w:rPr>
          <w:rFonts w:ascii="Montserrat Light" w:hAnsi="Montserrat Light" w:cs="Arial"/>
          <w:color w:val="831D66"/>
        </w:rPr>
      </w:pPr>
    </w:p>
    <w:p w14:paraId="2F4F8812" w14:textId="77777777" w:rsidR="004E12B3" w:rsidRDefault="004E12B3" w:rsidP="00656091">
      <w:pPr>
        <w:rPr>
          <w:rFonts w:ascii="Montserrat Light" w:hAnsi="Montserrat Light" w:cs="Arial"/>
          <w:color w:val="831D66"/>
        </w:rPr>
      </w:pPr>
    </w:p>
    <w:p w14:paraId="1923F894" w14:textId="77777777" w:rsidR="004E12B3" w:rsidRDefault="004E12B3" w:rsidP="00656091">
      <w:pPr>
        <w:rPr>
          <w:rFonts w:ascii="Montserrat Light" w:hAnsi="Montserrat Light" w:cs="Arial"/>
          <w:color w:val="831D66"/>
        </w:rPr>
      </w:pPr>
    </w:p>
    <w:p w14:paraId="1403F7AC" w14:textId="77777777" w:rsidR="004E12B3" w:rsidRDefault="004E12B3" w:rsidP="00656091">
      <w:pPr>
        <w:rPr>
          <w:rFonts w:ascii="Montserrat Light" w:hAnsi="Montserrat Light" w:cs="Arial"/>
          <w:color w:val="831D66"/>
        </w:rPr>
      </w:pPr>
    </w:p>
    <w:p w14:paraId="774133E8" w14:textId="77777777" w:rsidR="004E12B3" w:rsidRDefault="004E12B3" w:rsidP="00656091">
      <w:pPr>
        <w:rPr>
          <w:rFonts w:ascii="Montserrat Light" w:hAnsi="Montserrat Light" w:cs="Arial"/>
          <w:color w:val="831D66"/>
        </w:rPr>
      </w:pPr>
    </w:p>
    <w:p w14:paraId="1B7154DA" w14:textId="77777777" w:rsidR="004E12B3" w:rsidRDefault="004E12B3" w:rsidP="00656091">
      <w:pPr>
        <w:rPr>
          <w:rFonts w:ascii="Montserrat Light" w:hAnsi="Montserrat Light" w:cs="Arial"/>
          <w:color w:val="831D66"/>
        </w:rPr>
      </w:pPr>
    </w:p>
    <w:p w14:paraId="65D0F58D" w14:textId="77777777" w:rsidR="004E12B3" w:rsidRDefault="004E12B3" w:rsidP="00656091">
      <w:pPr>
        <w:rPr>
          <w:rFonts w:ascii="Montserrat Light" w:hAnsi="Montserrat Light" w:cs="Arial"/>
          <w:color w:val="831D66"/>
        </w:rPr>
      </w:pPr>
    </w:p>
    <w:p w14:paraId="1C691192" w14:textId="77777777" w:rsidR="004E12B3" w:rsidRDefault="004E12B3" w:rsidP="00656091">
      <w:pPr>
        <w:rPr>
          <w:rFonts w:ascii="Montserrat Light" w:hAnsi="Montserrat Light" w:cs="Arial"/>
          <w:color w:val="831D66"/>
        </w:rPr>
      </w:pPr>
    </w:p>
    <w:p w14:paraId="05D3BE5F" w14:textId="77777777" w:rsidR="004E12B3" w:rsidRDefault="004E12B3" w:rsidP="00656091">
      <w:pPr>
        <w:rPr>
          <w:rFonts w:ascii="Montserrat Light" w:hAnsi="Montserrat Light" w:cs="Arial"/>
          <w:color w:val="831D66"/>
        </w:rPr>
      </w:pPr>
    </w:p>
    <w:p w14:paraId="273AFC0F" w14:textId="77777777" w:rsidR="004E12B3" w:rsidRDefault="004E12B3" w:rsidP="00656091">
      <w:pPr>
        <w:rPr>
          <w:rFonts w:ascii="Montserrat Light" w:hAnsi="Montserrat Light" w:cs="Arial"/>
          <w:color w:val="831D66"/>
        </w:rPr>
      </w:pPr>
    </w:p>
    <w:p w14:paraId="1CE4921C" w14:textId="77777777" w:rsidR="004E12B3" w:rsidRDefault="004E12B3" w:rsidP="00656091">
      <w:pPr>
        <w:rPr>
          <w:rFonts w:ascii="Montserrat Light" w:hAnsi="Montserrat Light" w:cs="Arial"/>
          <w:color w:val="831D66"/>
        </w:rPr>
      </w:pPr>
    </w:p>
    <w:p w14:paraId="07C5FAAA" w14:textId="77777777" w:rsidR="004E12B3" w:rsidRDefault="004E12B3" w:rsidP="00656091">
      <w:pPr>
        <w:rPr>
          <w:rFonts w:ascii="Montserrat Light" w:hAnsi="Montserrat Light" w:cs="Arial"/>
          <w:color w:val="831D66"/>
        </w:rPr>
      </w:pPr>
    </w:p>
    <w:p w14:paraId="512E11F7" w14:textId="77777777" w:rsidR="004E12B3" w:rsidRDefault="004E12B3" w:rsidP="00656091">
      <w:pPr>
        <w:rPr>
          <w:rFonts w:ascii="Montserrat Light" w:hAnsi="Montserrat Light" w:cs="Arial"/>
          <w:color w:val="831D66"/>
        </w:rPr>
      </w:pPr>
    </w:p>
    <w:p w14:paraId="6F741222" w14:textId="77777777" w:rsidR="004E12B3" w:rsidRDefault="004E12B3" w:rsidP="00656091">
      <w:pPr>
        <w:rPr>
          <w:rFonts w:ascii="Montserrat Light" w:hAnsi="Montserrat Light" w:cs="Arial"/>
          <w:color w:val="831D66"/>
        </w:rPr>
      </w:pPr>
    </w:p>
    <w:p w14:paraId="52E8A7A6" w14:textId="77777777" w:rsidR="004E12B3" w:rsidRDefault="004E12B3" w:rsidP="00656091">
      <w:pPr>
        <w:rPr>
          <w:rFonts w:ascii="Montserrat Light" w:hAnsi="Montserrat Light" w:cs="Arial"/>
          <w:color w:val="831D66"/>
        </w:rPr>
      </w:pPr>
    </w:p>
    <w:p w14:paraId="42746A8A" w14:textId="77777777" w:rsidR="005651C3" w:rsidRDefault="005651C3" w:rsidP="00656091">
      <w:pPr>
        <w:rPr>
          <w:rFonts w:ascii="Montserrat Light" w:hAnsi="Montserrat Light" w:cs="Arial"/>
          <w:color w:val="831D66"/>
        </w:rPr>
      </w:pPr>
    </w:p>
    <w:p w14:paraId="072804CE" w14:textId="77777777" w:rsidR="005651C3" w:rsidRDefault="005651C3" w:rsidP="00656091">
      <w:pPr>
        <w:rPr>
          <w:rFonts w:ascii="Montserrat Light" w:hAnsi="Montserrat Light" w:cs="Arial"/>
          <w:color w:val="831D66"/>
        </w:rPr>
      </w:pPr>
    </w:p>
    <w:p w14:paraId="254D100E" w14:textId="77777777" w:rsidR="005651C3" w:rsidRDefault="005651C3" w:rsidP="00656091">
      <w:pPr>
        <w:rPr>
          <w:rFonts w:ascii="Montserrat Light" w:hAnsi="Montserrat Light" w:cs="Arial"/>
          <w:color w:val="831D66"/>
        </w:rPr>
      </w:pPr>
    </w:p>
    <w:p w14:paraId="186DABED" w14:textId="77777777" w:rsidR="004E12B3" w:rsidRDefault="004E12B3" w:rsidP="00656091">
      <w:pPr>
        <w:rPr>
          <w:rFonts w:ascii="Montserrat Light" w:hAnsi="Montserrat Light" w:cs="Arial"/>
          <w:color w:val="831D66"/>
        </w:rPr>
      </w:pPr>
    </w:p>
    <w:p w14:paraId="42695779" w14:textId="77777777" w:rsidR="004E12B3" w:rsidRDefault="004E12B3" w:rsidP="00656091">
      <w:pPr>
        <w:rPr>
          <w:rFonts w:ascii="Montserrat Light" w:hAnsi="Montserrat Light" w:cs="Arial"/>
          <w:color w:val="831D66"/>
        </w:rPr>
      </w:pPr>
    </w:p>
    <w:p w14:paraId="5E4D9585" w14:textId="77777777" w:rsidR="004E12B3" w:rsidRDefault="004E12B3" w:rsidP="00656091">
      <w:pPr>
        <w:rPr>
          <w:rFonts w:ascii="Montserrat Light" w:hAnsi="Montserrat Light" w:cs="Arial"/>
          <w:color w:val="831D66"/>
        </w:rPr>
      </w:pPr>
      <w:r>
        <w:rPr>
          <w:rFonts w:ascii="Montserrat Light" w:eastAsia="Arial" w:hAnsi="Montserrat Light" w:cs="Arial"/>
          <w:color w:val="3AB5E6"/>
          <w:sz w:val="28"/>
          <w:szCs w:val="28"/>
        </w:rPr>
        <w:t>HEADTEACHER WELCOME</w:t>
      </w:r>
    </w:p>
    <w:p w14:paraId="7BE61CE2" w14:textId="3F0BC470" w:rsidR="004E12B3" w:rsidRDefault="004E12B3" w:rsidP="7E46C531">
      <w:pPr>
        <w:rPr>
          <w:rFonts w:ascii="Montserrat Light" w:hAnsi="Montserrat Light"/>
          <w:color w:val="7F7F7F" w:themeColor="text1" w:themeTint="80"/>
          <w:sz w:val="22"/>
          <w:szCs w:val="22"/>
        </w:rPr>
      </w:pPr>
    </w:p>
    <w:p w14:paraId="417BD5DA" w14:textId="46C7EBE1" w:rsidR="00A77D53" w:rsidRDefault="00A77D53" w:rsidP="7E46C531">
      <w:pPr>
        <w:rPr>
          <w:rFonts w:ascii="Montserrat Light" w:hAnsi="Montserrat Light"/>
          <w:color w:val="7F7F7F" w:themeColor="text1" w:themeTint="80"/>
          <w:sz w:val="22"/>
          <w:szCs w:val="22"/>
        </w:rPr>
      </w:pPr>
    </w:p>
    <w:p w14:paraId="64C81269" w14:textId="77777777" w:rsidR="00A77D53" w:rsidRPr="00562DA8" w:rsidRDefault="00A77D53" w:rsidP="00A77D53">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Dear Applicant, </w:t>
      </w:r>
    </w:p>
    <w:p w14:paraId="6A7731AA" w14:textId="77777777" w:rsidR="00A77D53" w:rsidRPr="00562DA8" w:rsidRDefault="00A77D53" w:rsidP="00A77D53">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 </w:t>
      </w:r>
    </w:p>
    <w:p w14:paraId="79B939B2" w14:textId="77777777" w:rsidR="00A77D53" w:rsidRPr="00562DA8" w:rsidRDefault="00A77D53" w:rsidP="00A77D53">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Reach Academy is a well-established pupil referral unit in Kirklees, specialising in supporting Key Stage 3 pupils with wide-ranging Social, Emotional and Mental Health (SEMH) needs.  </w:t>
      </w:r>
    </w:p>
    <w:p w14:paraId="51E753EE" w14:textId="77777777" w:rsidR="00A77D53" w:rsidRPr="00562DA8" w:rsidRDefault="00A77D53" w:rsidP="00A77D53">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 </w:t>
      </w:r>
    </w:p>
    <w:p w14:paraId="328BAB73" w14:textId="77777777" w:rsidR="00A77D53" w:rsidRPr="00562DA8" w:rsidRDefault="00A77D53" w:rsidP="00A77D53">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At Reach Academy, we believe that all pupils deserve the opportunity to be supported to re-engage with learning and school life. We achieve this within a stimulating, safe and welcoming environment, where the curriculum is personalised to meet the differing needs and interests of all our pupils. Our staff pride themselves on offering a nurture-based approach and a high</w:t>
      </w:r>
      <w:r>
        <w:rPr>
          <w:rFonts w:ascii="Montserrat Light" w:eastAsia="Times New Roman" w:hAnsi="Montserrat Light" w:cs="Segoe UI"/>
          <w:color w:val="7F7F7F"/>
          <w:sz w:val="22"/>
          <w:szCs w:val="22"/>
          <w:lang w:eastAsia="en-GB"/>
        </w:rPr>
        <w:t>-</w:t>
      </w:r>
      <w:r w:rsidRPr="00562DA8">
        <w:rPr>
          <w:rFonts w:ascii="Montserrat Light" w:eastAsia="Times New Roman" w:hAnsi="Montserrat Light" w:cs="Segoe UI"/>
          <w:color w:val="7F7F7F"/>
          <w:sz w:val="22"/>
          <w:szCs w:val="22"/>
          <w:lang w:eastAsia="en-GB"/>
        </w:rPr>
        <w:t>quality educational provision that supports pupils to achieve positive outcomes and become ready to move onto further success in their next educational setting.  </w:t>
      </w:r>
    </w:p>
    <w:p w14:paraId="333D3A63" w14:textId="77777777" w:rsidR="00A77D53" w:rsidRPr="00562DA8" w:rsidRDefault="00A77D53" w:rsidP="00A77D53">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 </w:t>
      </w:r>
    </w:p>
    <w:p w14:paraId="4EF5B91D" w14:textId="77777777" w:rsidR="00A77D53" w:rsidRPr="00562DA8" w:rsidRDefault="00A77D53" w:rsidP="00A77D53">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We are committed to ensuring that our staff are fully equipped to deliver a personalised, aspirational offer that meets the needs of all pupils. We therefore have a comprehensive staff training programme to enable our team to continue to develop their knowledge, skills and practice, with a high focus on supporting all aspects of SEMH needs.   </w:t>
      </w:r>
    </w:p>
    <w:p w14:paraId="43CB5C82" w14:textId="77777777" w:rsidR="00A77D53" w:rsidRPr="00562DA8" w:rsidRDefault="00A77D53" w:rsidP="00A77D53">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 </w:t>
      </w:r>
    </w:p>
    <w:p w14:paraId="6BA8D24C" w14:textId="77777777" w:rsidR="00A77D53" w:rsidRPr="00562DA8" w:rsidRDefault="00A77D53" w:rsidP="00A77D53">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Thank you for your interest in working at Reach Academy. Visits to the school are always welcome, so please do not hesitate to contact the main office for further information.  </w:t>
      </w:r>
    </w:p>
    <w:p w14:paraId="46989D1A" w14:textId="77777777" w:rsidR="00A77D53" w:rsidRPr="00562DA8" w:rsidRDefault="00A77D53" w:rsidP="00A77D53">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 </w:t>
      </w:r>
    </w:p>
    <w:p w14:paraId="67CFD312" w14:textId="77777777" w:rsidR="00A77D53" w:rsidRPr="00562DA8" w:rsidRDefault="00A77D53" w:rsidP="00A77D53">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 </w:t>
      </w:r>
    </w:p>
    <w:p w14:paraId="2AE15792" w14:textId="77777777" w:rsidR="00A77D53" w:rsidRPr="00562DA8" w:rsidRDefault="00A77D53" w:rsidP="00A77D53">
      <w:pPr>
        <w:textAlignment w:val="baseline"/>
        <w:rPr>
          <w:rFonts w:ascii="Segoe UI" w:eastAsia="Times New Roman" w:hAnsi="Segoe UI" w:cs="Segoe UI"/>
          <w:sz w:val="18"/>
          <w:szCs w:val="18"/>
          <w:lang w:eastAsia="en-GB"/>
        </w:rPr>
      </w:pPr>
      <w:r w:rsidRPr="00562DA8">
        <w:rPr>
          <w:rFonts w:ascii="Montserrat Light" w:hAnsi="Montserrat Light"/>
          <w:noProof/>
          <w:color w:val="7F7F7F" w:themeColor="text1" w:themeTint="80"/>
          <w:sz w:val="22"/>
          <w:szCs w:val="22"/>
        </w:rPr>
        <w:drawing>
          <wp:inline distT="0" distB="0" distL="0" distR="0" wp14:anchorId="0B1B6766" wp14:editId="355A7518">
            <wp:extent cx="845820" cy="312420"/>
            <wp:effectExtent l="0" t="0" r="0" b="0"/>
            <wp:docPr id="3" name="Picture 3" descr="C:\Users\cguest\AppData\Local\Microsoft\Windows\INetCache\Content.MSO\61D9A0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uest\AppData\Local\Microsoft\Windows\INetCache\Content.MSO\61D9A00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5820" cy="312420"/>
                    </a:xfrm>
                    <a:prstGeom prst="rect">
                      <a:avLst/>
                    </a:prstGeom>
                    <a:noFill/>
                    <a:ln>
                      <a:noFill/>
                    </a:ln>
                  </pic:spPr>
                </pic:pic>
              </a:graphicData>
            </a:graphic>
          </wp:inline>
        </w:drawing>
      </w:r>
      <w:r w:rsidRPr="00562DA8">
        <w:rPr>
          <w:rFonts w:ascii="Montserrat Light" w:eastAsia="Times New Roman" w:hAnsi="Montserrat Light" w:cs="Segoe UI"/>
          <w:color w:val="7F7F7F"/>
          <w:sz w:val="22"/>
          <w:szCs w:val="22"/>
          <w:lang w:eastAsia="en-GB"/>
        </w:rPr>
        <w:t> </w:t>
      </w:r>
    </w:p>
    <w:p w14:paraId="21E94373" w14:textId="77777777" w:rsidR="00A77D53" w:rsidRPr="00562DA8" w:rsidRDefault="00A77D53" w:rsidP="00A77D53">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 </w:t>
      </w:r>
    </w:p>
    <w:p w14:paraId="0CCD4A3A" w14:textId="77777777" w:rsidR="00A77D53" w:rsidRPr="00562DA8" w:rsidRDefault="00A77D53" w:rsidP="00A77D53">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 </w:t>
      </w:r>
    </w:p>
    <w:p w14:paraId="3AA5566E" w14:textId="77777777" w:rsidR="00A77D53" w:rsidRPr="00562DA8" w:rsidRDefault="00A77D53" w:rsidP="00A77D53">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7F7F7F"/>
          <w:sz w:val="22"/>
          <w:szCs w:val="22"/>
          <w:lang w:eastAsia="en-GB"/>
        </w:rPr>
        <w:t>Hannah Lord </w:t>
      </w:r>
    </w:p>
    <w:p w14:paraId="73F19F1C" w14:textId="77777777" w:rsidR="00A77D53" w:rsidRPr="00562DA8" w:rsidRDefault="00A77D53" w:rsidP="00A77D53">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831D66"/>
          <w:sz w:val="22"/>
          <w:szCs w:val="22"/>
          <w:lang w:eastAsia="en-GB"/>
        </w:rPr>
        <w:t xml:space="preserve">Head Teacher, </w:t>
      </w:r>
      <w:r>
        <w:rPr>
          <w:rFonts w:ascii="Montserrat Light" w:eastAsia="Times New Roman" w:hAnsi="Montserrat Light" w:cs="Segoe UI"/>
          <w:color w:val="831D66"/>
          <w:sz w:val="22"/>
          <w:szCs w:val="22"/>
          <w:lang w:eastAsia="en-GB"/>
        </w:rPr>
        <w:t>Reach Academy</w:t>
      </w:r>
    </w:p>
    <w:p w14:paraId="1771FD9E" w14:textId="77777777" w:rsidR="00A77D53" w:rsidRPr="00562DA8" w:rsidRDefault="00A77D53" w:rsidP="00A77D53">
      <w:pPr>
        <w:textAlignment w:val="baseline"/>
        <w:rPr>
          <w:rFonts w:ascii="Segoe UI" w:eastAsia="Times New Roman" w:hAnsi="Segoe UI" w:cs="Segoe UI"/>
          <w:sz w:val="18"/>
          <w:szCs w:val="18"/>
          <w:lang w:eastAsia="en-GB"/>
        </w:rPr>
      </w:pPr>
      <w:r w:rsidRPr="00562DA8">
        <w:rPr>
          <w:rFonts w:ascii="Montserrat Light" w:eastAsia="Times New Roman" w:hAnsi="Montserrat Light" w:cs="Segoe UI"/>
          <w:color w:val="831D66"/>
          <w:lang w:eastAsia="en-GB"/>
        </w:rPr>
        <w:t> </w:t>
      </w:r>
    </w:p>
    <w:p w14:paraId="7EB0EEDA" w14:textId="77777777" w:rsidR="00A77D53" w:rsidRPr="004E12B3" w:rsidRDefault="00A77D53" w:rsidP="7E46C531">
      <w:pPr>
        <w:rPr>
          <w:rFonts w:ascii="Montserrat Light" w:hAnsi="Montserrat Light"/>
          <w:color w:val="7F7F7F" w:themeColor="text1" w:themeTint="80"/>
          <w:sz w:val="22"/>
          <w:szCs w:val="22"/>
        </w:rPr>
      </w:pPr>
    </w:p>
    <w:p w14:paraId="45EF01D6" w14:textId="77777777" w:rsidR="004E12B3" w:rsidRPr="00814C4D" w:rsidRDefault="004E12B3" w:rsidP="00656091">
      <w:pPr>
        <w:rPr>
          <w:rFonts w:ascii="Montserrat Light" w:hAnsi="Montserrat Light" w:cs="Arial"/>
          <w:color w:val="831D66"/>
        </w:rPr>
      </w:pPr>
    </w:p>
    <w:p w14:paraId="7D2652C5" w14:textId="77777777" w:rsidR="00CF7AC2" w:rsidRDefault="00CF7AC2" w:rsidP="00656091">
      <w:pPr>
        <w:rPr>
          <w:rFonts w:ascii="Montserrat" w:hAnsi="Montserrat" w:cs="Arial"/>
          <w:color w:val="831D66"/>
        </w:rPr>
      </w:pPr>
    </w:p>
    <w:p w14:paraId="42423C36" w14:textId="77777777" w:rsidR="009868F5" w:rsidRDefault="009868F5" w:rsidP="00656091">
      <w:pPr>
        <w:rPr>
          <w:rFonts w:ascii="Montserrat" w:hAnsi="Montserrat" w:cs="Arial"/>
          <w:color w:val="831D66"/>
        </w:rPr>
      </w:pPr>
    </w:p>
    <w:p w14:paraId="020CCC25" w14:textId="77777777" w:rsidR="00E54D72" w:rsidRDefault="00E54D72" w:rsidP="00656091">
      <w:pPr>
        <w:rPr>
          <w:rFonts w:ascii="Montserrat" w:hAnsi="Montserrat" w:cs="Arial"/>
          <w:color w:val="831D66"/>
        </w:rPr>
      </w:pPr>
    </w:p>
    <w:p w14:paraId="400069D4" w14:textId="77777777" w:rsidR="00E54D72" w:rsidRDefault="00E54D72">
      <w:pPr>
        <w:rPr>
          <w:rFonts w:ascii="Montserrat" w:hAnsi="Montserrat" w:cs="Arial"/>
          <w:color w:val="831D66"/>
        </w:rPr>
      </w:pPr>
      <w:r>
        <w:rPr>
          <w:rFonts w:ascii="Montserrat" w:hAnsi="Montserrat" w:cs="Arial"/>
          <w:color w:val="831D66"/>
        </w:rPr>
        <w:br w:type="page"/>
      </w:r>
    </w:p>
    <w:p w14:paraId="6AE8C14F" w14:textId="77777777" w:rsidR="00E54D72" w:rsidRDefault="00E54D72" w:rsidP="00656091">
      <w:pPr>
        <w:rPr>
          <w:rFonts w:ascii="Montserrat" w:hAnsi="Montserrat" w:cs="Arial"/>
          <w:color w:val="831D66"/>
        </w:rPr>
      </w:pPr>
      <w:r>
        <w:rPr>
          <w:noProof/>
          <w:lang w:eastAsia="en-GB"/>
        </w:rPr>
        <w:lastRenderedPageBreak/>
        <w:drawing>
          <wp:anchor distT="0" distB="0" distL="114300" distR="114300" simplePos="0" relativeHeight="251718656" behindDoc="1" locked="0" layoutInCell="1" allowOverlap="1" wp14:anchorId="14C0875F" wp14:editId="3915FECF">
            <wp:simplePos x="0" y="0"/>
            <wp:positionH relativeFrom="margin">
              <wp:align>center</wp:align>
            </wp:positionH>
            <wp:positionV relativeFrom="margin">
              <wp:align>center</wp:align>
            </wp:positionV>
            <wp:extent cx="7548245" cy="106775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p>
    <w:p w14:paraId="7E4CD5A1" w14:textId="77777777" w:rsidR="00E54D72" w:rsidRDefault="00E54D72">
      <w:pPr>
        <w:rPr>
          <w:rFonts w:ascii="Montserrat" w:hAnsi="Montserrat" w:cs="Arial"/>
          <w:color w:val="831D66"/>
        </w:rPr>
      </w:pPr>
      <w:r>
        <w:rPr>
          <w:rFonts w:ascii="Montserrat" w:hAnsi="Montserrat" w:cs="Arial"/>
          <w:color w:val="831D66"/>
        </w:rPr>
        <w:br w:type="page"/>
      </w:r>
    </w:p>
    <w:p w14:paraId="64AC6AE9" w14:textId="77777777" w:rsidR="00D20C86" w:rsidRDefault="00A9159A" w:rsidP="00656091">
      <w:pPr>
        <w:rPr>
          <w:rFonts w:ascii="Montserrat" w:hAnsi="Montserrat" w:cs="Arial"/>
          <w:color w:val="831D66"/>
        </w:rPr>
      </w:pPr>
      <w:r>
        <w:rPr>
          <w:noProof/>
          <w:lang w:eastAsia="en-GB"/>
        </w:rPr>
        <w:lastRenderedPageBreak/>
        <w:drawing>
          <wp:anchor distT="0" distB="0" distL="114300" distR="114300" simplePos="0" relativeHeight="251689984" behindDoc="1" locked="0" layoutInCell="1" allowOverlap="1" wp14:anchorId="1BDD26FD" wp14:editId="0E2D7EF2">
            <wp:simplePos x="0" y="0"/>
            <wp:positionH relativeFrom="margin">
              <wp:posOffset>-720090</wp:posOffset>
            </wp:positionH>
            <wp:positionV relativeFrom="margin">
              <wp:posOffset>-720090</wp:posOffset>
            </wp:positionV>
            <wp:extent cx="7554595" cy="10676890"/>
            <wp:effectExtent l="0" t="0" r="190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extLst>
                        <a:ext uri="{28A0092B-C50C-407E-A947-70E740481C1C}">
                          <a14:useLocalDpi xmlns:a14="http://schemas.microsoft.com/office/drawing/2010/main" val="0"/>
                        </a:ext>
                      </a:extLst>
                    </a:blip>
                    <a:stretch>
                      <a:fillRect/>
                    </a:stretch>
                  </pic:blipFill>
                  <pic:spPr>
                    <a:xfrm>
                      <a:off x="0" y="0"/>
                      <a:ext cx="7554595" cy="10676890"/>
                    </a:xfrm>
                    <a:prstGeom prst="rect">
                      <a:avLst/>
                    </a:prstGeom>
                  </pic:spPr>
                </pic:pic>
              </a:graphicData>
            </a:graphic>
            <wp14:sizeRelH relativeFrom="page">
              <wp14:pctWidth>0</wp14:pctWidth>
            </wp14:sizeRelH>
            <wp14:sizeRelV relativeFrom="page">
              <wp14:pctHeight>0</wp14:pctHeight>
            </wp14:sizeRelV>
          </wp:anchor>
        </w:drawing>
      </w:r>
    </w:p>
    <w:p w14:paraId="458E5C5D" w14:textId="77777777" w:rsidR="00D20C86" w:rsidRDefault="00D20C86" w:rsidP="00656091">
      <w:pPr>
        <w:rPr>
          <w:rFonts w:ascii="Montserrat" w:hAnsi="Montserrat" w:cs="Arial"/>
          <w:color w:val="831D66"/>
        </w:rPr>
      </w:pPr>
    </w:p>
    <w:p w14:paraId="017A2EF6" w14:textId="77777777" w:rsidR="00CF7AC2" w:rsidRPr="00656091" w:rsidRDefault="00CF7AC2" w:rsidP="00656091">
      <w:pPr>
        <w:rPr>
          <w:rFonts w:ascii="Montserrat" w:hAnsi="Montserrat" w:cs="Arial"/>
          <w:color w:val="831D66"/>
        </w:rPr>
      </w:pPr>
    </w:p>
    <w:p w14:paraId="4768384F" w14:textId="77777777" w:rsidR="00656091" w:rsidRDefault="00656091"/>
    <w:p w14:paraId="0444F73C" w14:textId="77777777" w:rsidR="00656091" w:rsidRDefault="00656091"/>
    <w:p w14:paraId="64CD7124" w14:textId="77777777" w:rsidR="00656091" w:rsidRDefault="00656091"/>
    <w:p w14:paraId="387A62B2" w14:textId="77777777" w:rsidR="00656091" w:rsidRDefault="00656091"/>
    <w:p w14:paraId="4A2920BA" w14:textId="77777777" w:rsidR="00656091" w:rsidRDefault="00656091"/>
    <w:p w14:paraId="26D96626" w14:textId="77777777" w:rsidR="00656091" w:rsidRDefault="00656091"/>
    <w:p w14:paraId="7D308CD4" w14:textId="77777777" w:rsidR="00656091" w:rsidRDefault="00656091"/>
    <w:p w14:paraId="4A9796BA" w14:textId="77777777" w:rsidR="00656091" w:rsidRDefault="00656091"/>
    <w:p w14:paraId="347E4532" w14:textId="77777777" w:rsidR="00656091" w:rsidRDefault="00656091"/>
    <w:p w14:paraId="6B317105" w14:textId="77777777" w:rsidR="00656091" w:rsidRDefault="00656091"/>
    <w:p w14:paraId="62C9AF32" w14:textId="77777777" w:rsidR="00656091" w:rsidRDefault="00656091"/>
    <w:p w14:paraId="6E52FE08" w14:textId="77777777" w:rsidR="00656091" w:rsidRDefault="00656091"/>
    <w:p w14:paraId="00E87631" w14:textId="77777777" w:rsidR="00656091" w:rsidRDefault="00656091"/>
    <w:p w14:paraId="710ADDE2" w14:textId="77777777" w:rsidR="00656091" w:rsidRDefault="00656091"/>
    <w:p w14:paraId="48EF2E20" w14:textId="77777777" w:rsidR="00656091" w:rsidRDefault="00656091"/>
    <w:p w14:paraId="1AC94CC8" w14:textId="77777777" w:rsidR="00656091" w:rsidRDefault="00656091"/>
    <w:p w14:paraId="37934F40" w14:textId="77777777" w:rsidR="00656091" w:rsidRDefault="00656091"/>
    <w:p w14:paraId="295425BD" w14:textId="77777777" w:rsidR="00656091" w:rsidRDefault="00656091"/>
    <w:p w14:paraId="1C38952F" w14:textId="77777777" w:rsidR="00656091" w:rsidRDefault="00656091"/>
    <w:p w14:paraId="41BFF787" w14:textId="77777777" w:rsidR="00656091" w:rsidRDefault="00656091"/>
    <w:p w14:paraId="7C87CC82" w14:textId="77777777" w:rsidR="00656091" w:rsidRDefault="00656091"/>
    <w:p w14:paraId="00BD8899" w14:textId="77777777" w:rsidR="00656091" w:rsidRDefault="00656091"/>
    <w:p w14:paraId="022E0251" w14:textId="77777777" w:rsidR="00656091" w:rsidRDefault="00656091"/>
    <w:p w14:paraId="3A1BA1C3" w14:textId="77777777" w:rsidR="00656091" w:rsidRDefault="00656091"/>
    <w:p w14:paraId="51198DFD" w14:textId="77777777" w:rsidR="00656091" w:rsidRDefault="00656091"/>
    <w:p w14:paraId="5C6913D3" w14:textId="77777777" w:rsidR="00D20C86" w:rsidRDefault="00D20C86">
      <w:pPr>
        <w:rPr>
          <w:rFonts w:ascii="Montserrat Light" w:hAnsi="Montserrat Light"/>
          <w:color w:val="BFD102"/>
          <w:sz w:val="28"/>
          <w:szCs w:val="28"/>
        </w:rPr>
      </w:pPr>
    </w:p>
    <w:p w14:paraId="462A7B97" w14:textId="77777777" w:rsidR="00D20C86" w:rsidRDefault="00D20C86">
      <w:pPr>
        <w:rPr>
          <w:rFonts w:ascii="Montserrat Light" w:hAnsi="Montserrat Light"/>
          <w:color w:val="BFD102"/>
          <w:sz w:val="28"/>
          <w:szCs w:val="28"/>
        </w:rPr>
      </w:pPr>
    </w:p>
    <w:p w14:paraId="66D425F2" w14:textId="77777777" w:rsidR="00D20C86" w:rsidRDefault="00D20C86">
      <w:pPr>
        <w:rPr>
          <w:rFonts w:ascii="Montserrat Light" w:hAnsi="Montserrat Light"/>
          <w:color w:val="BFD102"/>
          <w:sz w:val="28"/>
          <w:szCs w:val="28"/>
        </w:rPr>
      </w:pPr>
    </w:p>
    <w:p w14:paraId="73C0A9CD" w14:textId="77777777" w:rsidR="00D20C86" w:rsidRDefault="00D20C86">
      <w:pPr>
        <w:rPr>
          <w:rFonts w:ascii="Montserrat Light" w:hAnsi="Montserrat Light"/>
          <w:color w:val="BFD102"/>
          <w:sz w:val="28"/>
          <w:szCs w:val="28"/>
        </w:rPr>
      </w:pPr>
    </w:p>
    <w:p w14:paraId="413F0519" w14:textId="77777777" w:rsidR="00D20C86" w:rsidRDefault="00D20C86">
      <w:pPr>
        <w:rPr>
          <w:rFonts w:ascii="Montserrat Light" w:hAnsi="Montserrat Light"/>
          <w:color w:val="BFD102"/>
          <w:sz w:val="28"/>
          <w:szCs w:val="28"/>
        </w:rPr>
      </w:pPr>
    </w:p>
    <w:p w14:paraId="29B37204" w14:textId="77777777" w:rsidR="00D20C86" w:rsidRDefault="00D20C86">
      <w:pPr>
        <w:rPr>
          <w:rFonts w:ascii="Montserrat Light" w:hAnsi="Montserrat Light"/>
          <w:color w:val="BFD102"/>
          <w:sz w:val="28"/>
          <w:szCs w:val="28"/>
        </w:rPr>
      </w:pPr>
    </w:p>
    <w:p w14:paraId="6429C670" w14:textId="77777777" w:rsidR="00D20C86" w:rsidRDefault="00D20C86">
      <w:pPr>
        <w:rPr>
          <w:rFonts w:ascii="Montserrat Light" w:hAnsi="Montserrat Light"/>
          <w:color w:val="BFD102"/>
          <w:sz w:val="28"/>
          <w:szCs w:val="28"/>
        </w:rPr>
      </w:pPr>
    </w:p>
    <w:p w14:paraId="31AE9F5D" w14:textId="77777777" w:rsidR="00D20C86" w:rsidRDefault="00D20C86">
      <w:pPr>
        <w:rPr>
          <w:rFonts w:ascii="Montserrat Light" w:hAnsi="Montserrat Light"/>
          <w:color w:val="BFD102"/>
          <w:sz w:val="28"/>
          <w:szCs w:val="28"/>
        </w:rPr>
      </w:pPr>
    </w:p>
    <w:p w14:paraId="1324831D" w14:textId="77777777" w:rsidR="00D20C86" w:rsidRDefault="00D20C86">
      <w:pPr>
        <w:rPr>
          <w:rFonts w:ascii="Montserrat Light" w:hAnsi="Montserrat Light"/>
          <w:color w:val="BFD102"/>
          <w:sz w:val="28"/>
          <w:szCs w:val="28"/>
        </w:rPr>
      </w:pPr>
    </w:p>
    <w:p w14:paraId="7AC69838" w14:textId="77777777" w:rsidR="00D20C86" w:rsidRDefault="00D20C86">
      <w:pPr>
        <w:rPr>
          <w:rFonts w:ascii="Montserrat Light" w:hAnsi="Montserrat Light"/>
          <w:color w:val="BFD102"/>
          <w:sz w:val="28"/>
          <w:szCs w:val="28"/>
        </w:rPr>
      </w:pPr>
    </w:p>
    <w:p w14:paraId="2FCA8E63" w14:textId="77777777" w:rsidR="00D20C86" w:rsidRDefault="00D20C86">
      <w:pPr>
        <w:rPr>
          <w:rFonts w:ascii="Montserrat Light" w:hAnsi="Montserrat Light"/>
          <w:color w:val="BFD102"/>
          <w:sz w:val="28"/>
          <w:szCs w:val="28"/>
        </w:rPr>
      </w:pPr>
    </w:p>
    <w:p w14:paraId="08C53121" w14:textId="77777777" w:rsidR="00D20C86" w:rsidRDefault="00D20C86">
      <w:pPr>
        <w:rPr>
          <w:rFonts w:ascii="Montserrat Light" w:hAnsi="Montserrat Light"/>
          <w:color w:val="BFD102"/>
          <w:sz w:val="28"/>
          <w:szCs w:val="28"/>
        </w:rPr>
      </w:pPr>
    </w:p>
    <w:p w14:paraId="0FFA6534" w14:textId="77777777" w:rsidR="00D20C86" w:rsidRDefault="00D20C86">
      <w:pPr>
        <w:rPr>
          <w:rFonts w:ascii="Montserrat Light" w:hAnsi="Montserrat Light"/>
          <w:color w:val="BFD102"/>
          <w:sz w:val="28"/>
          <w:szCs w:val="28"/>
        </w:rPr>
      </w:pPr>
    </w:p>
    <w:p w14:paraId="140947CC" w14:textId="77777777" w:rsidR="00D20C86" w:rsidRDefault="00D20C86">
      <w:pPr>
        <w:rPr>
          <w:rFonts w:ascii="Montserrat Light" w:hAnsi="Montserrat Light"/>
          <w:color w:val="BFD102"/>
          <w:sz w:val="28"/>
          <w:szCs w:val="28"/>
        </w:rPr>
      </w:pPr>
    </w:p>
    <w:p w14:paraId="431410A9" w14:textId="77777777" w:rsidR="00D20C86" w:rsidRDefault="00D20C86">
      <w:pPr>
        <w:rPr>
          <w:rFonts w:ascii="Montserrat Light" w:hAnsi="Montserrat Light"/>
          <w:color w:val="BFD102"/>
          <w:sz w:val="28"/>
          <w:szCs w:val="28"/>
        </w:rPr>
      </w:pPr>
    </w:p>
    <w:p w14:paraId="73CFFC08" w14:textId="77777777" w:rsidR="00D20C86" w:rsidRDefault="00D20C86">
      <w:pPr>
        <w:rPr>
          <w:rFonts w:ascii="Montserrat Light" w:hAnsi="Montserrat Light"/>
          <w:color w:val="BFD102"/>
          <w:sz w:val="28"/>
          <w:szCs w:val="28"/>
        </w:rPr>
      </w:pPr>
    </w:p>
    <w:p w14:paraId="0D04BA8B" w14:textId="77777777" w:rsidR="00D20C86" w:rsidRDefault="00D20C86">
      <w:pPr>
        <w:rPr>
          <w:rFonts w:ascii="Montserrat Light" w:hAnsi="Montserrat Light"/>
          <w:color w:val="BFD102"/>
          <w:sz w:val="28"/>
          <w:szCs w:val="28"/>
        </w:rPr>
      </w:pPr>
    </w:p>
    <w:p w14:paraId="09750EE3" w14:textId="77777777" w:rsidR="00B13A86" w:rsidRDefault="00B13A86">
      <w:pPr>
        <w:rPr>
          <w:rFonts w:ascii="Montserrat Light" w:hAnsi="Montserrat Light"/>
          <w:color w:val="BFD102"/>
          <w:sz w:val="28"/>
          <w:szCs w:val="28"/>
        </w:rPr>
      </w:pPr>
    </w:p>
    <w:p w14:paraId="6AC8CA44" w14:textId="77777777" w:rsidR="008B1C80" w:rsidRPr="00656091" w:rsidRDefault="005651C3">
      <w:r>
        <w:rPr>
          <w:rFonts w:ascii="Montserrat Light" w:hAnsi="Montserrat Light"/>
          <w:color w:val="BFD102"/>
          <w:sz w:val="28"/>
          <w:szCs w:val="28"/>
        </w:rPr>
        <w:lastRenderedPageBreak/>
        <w:t>W</w:t>
      </w:r>
      <w:r w:rsidR="00656091" w:rsidRPr="00656091">
        <w:rPr>
          <w:rFonts w:ascii="Montserrat Light" w:hAnsi="Montserrat Light"/>
          <w:color w:val="BFD102"/>
          <w:sz w:val="28"/>
          <w:szCs w:val="28"/>
        </w:rPr>
        <w:t>HY WORK FOR THE TRUST?</w:t>
      </w:r>
    </w:p>
    <w:p w14:paraId="34048E90" w14:textId="77777777" w:rsidR="00656091" w:rsidRDefault="00656091">
      <w:pPr>
        <w:rPr>
          <w:rFonts w:ascii="Montserrat" w:hAnsi="Montserrat"/>
          <w:b/>
          <w:bCs/>
          <w:color w:val="BFD102"/>
          <w:sz w:val="28"/>
          <w:szCs w:val="28"/>
        </w:rPr>
      </w:pPr>
    </w:p>
    <w:p w14:paraId="2DDDE788"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Ethos Academy Trust is based in West Yorkshire, with all of our Academies in close proximity to one another and in easy reach of main motorways and the cities and towns of Leeds, Wakefield, Huddersfield</w:t>
      </w:r>
      <w:r w:rsidR="00BB6F77">
        <w:rPr>
          <w:rFonts w:ascii="Montserrat Light" w:hAnsi="Montserrat Light" w:cs="Arial"/>
          <w:color w:val="596161"/>
          <w:sz w:val="22"/>
          <w:szCs w:val="22"/>
        </w:rPr>
        <w:t xml:space="preserve">, </w:t>
      </w:r>
      <w:r w:rsidRPr="00792818">
        <w:rPr>
          <w:rFonts w:ascii="Montserrat Light" w:hAnsi="Montserrat Light" w:cs="Arial"/>
          <w:color w:val="596161"/>
          <w:sz w:val="22"/>
          <w:szCs w:val="22"/>
        </w:rPr>
        <w:t>Bradford</w:t>
      </w:r>
      <w:r w:rsidR="00BB6F77">
        <w:rPr>
          <w:rFonts w:ascii="Montserrat Light" w:hAnsi="Montserrat Light" w:cs="Arial"/>
          <w:color w:val="596161"/>
          <w:sz w:val="22"/>
          <w:szCs w:val="22"/>
        </w:rPr>
        <w:t xml:space="preserve"> and Rotherham</w:t>
      </w:r>
      <w:r w:rsidRPr="00792818">
        <w:rPr>
          <w:rFonts w:ascii="Montserrat Light" w:hAnsi="Montserrat Light" w:cs="Arial"/>
          <w:color w:val="596161"/>
          <w:sz w:val="22"/>
          <w:szCs w:val="22"/>
        </w:rPr>
        <w:t>. The proximity of our Academies is such that it lends itself to close and collaborative working.</w:t>
      </w:r>
    </w:p>
    <w:p w14:paraId="35080F3E" w14:textId="77777777" w:rsidR="006235D7" w:rsidRPr="00792818" w:rsidRDefault="006235D7" w:rsidP="006235D7">
      <w:pPr>
        <w:rPr>
          <w:rFonts w:ascii="Montserrat Light" w:hAnsi="Montserrat Light" w:cs="Arial"/>
          <w:color w:val="596161"/>
          <w:sz w:val="22"/>
          <w:szCs w:val="22"/>
        </w:rPr>
      </w:pPr>
    </w:p>
    <w:p w14:paraId="113D9844"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At Ethos Academy Trust, we are committed to providing a top-class education and we put the needs of all of the young people within our community at the heart of what we do. Our staff are pivotal in this and also in recognising, achieving and bringing to life our vision and values. </w:t>
      </w:r>
    </w:p>
    <w:p w14:paraId="03071AE9" w14:textId="77777777" w:rsidR="006235D7" w:rsidRPr="00792818" w:rsidRDefault="006235D7" w:rsidP="006235D7">
      <w:pPr>
        <w:rPr>
          <w:rFonts w:ascii="Montserrat Light" w:hAnsi="Montserrat Light" w:cs="Arial"/>
          <w:color w:val="596161"/>
          <w:sz w:val="22"/>
          <w:szCs w:val="22"/>
        </w:rPr>
      </w:pPr>
    </w:p>
    <w:p w14:paraId="42A00495"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As such, we are committed to providing our staff with high quality professional development which can be evidenced through a variety of channels. We have numerous examples of staff who have developed and progresse</w:t>
      </w:r>
      <w:r>
        <w:rPr>
          <w:rFonts w:ascii="Montserrat Light" w:hAnsi="Montserrat Light" w:cs="Arial"/>
          <w:color w:val="596161"/>
          <w:sz w:val="22"/>
          <w:szCs w:val="22"/>
        </w:rPr>
        <w:t>d</w:t>
      </w:r>
      <w:r w:rsidRPr="00792818">
        <w:rPr>
          <w:rFonts w:ascii="Montserrat Light" w:hAnsi="Montserrat Light" w:cs="Arial"/>
          <w:color w:val="596161"/>
          <w:sz w:val="22"/>
          <w:szCs w:val="22"/>
        </w:rPr>
        <w:t xml:space="preserve"> their careers with the Trust. We fully embrace the fact that if we invest in our staff and their futures, we will create an environment where staff are happy, inspired and ambitious, which in turn means that they are able to create positive, engaging and life changing learning experiences for young people. </w:t>
      </w:r>
    </w:p>
    <w:p w14:paraId="0FDC9ADB" w14:textId="77777777" w:rsidR="006235D7" w:rsidRPr="00792818" w:rsidRDefault="006235D7" w:rsidP="006235D7">
      <w:pPr>
        <w:rPr>
          <w:rFonts w:ascii="Montserrat Light" w:hAnsi="Montserrat Light" w:cs="Arial"/>
          <w:color w:val="596161"/>
          <w:sz w:val="22"/>
          <w:szCs w:val="22"/>
        </w:rPr>
      </w:pPr>
    </w:p>
    <w:p w14:paraId="1D2D7C0F"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Ethos Academy Trust is fully committed to supporting and enhancing the wellbeing and mental health of all stakeholders. Across the Trust there are regular opportunities for staff to come together outside of their normal working day in a social or other activity capacity. </w:t>
      </w:r>
    </w:p>
    <w:p w14:paraId="74FCFD46" w14:textId="77777777" w:rsidR="006235D7" w:rsidRPr="00792818" w:rsidRDefault="006235D7" w:rsidP="006235D7">
      <w:pPr>
        <w:rPr>
          <w:rFonts w:ascii="Montserrat Light" w:hAnsi="Montserrat Light" w:cs="Arial"/>
          <w:color w:val="596161"/>
          <w:sz w:val="22"/>
          <w:szCs w:val="22"/>
        </w:rPr>
      </w:pPr>
    </w:p>
    <w:p w14:paraId="288D5E9E"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As an employer, we are able to provide the following benefits to all members of staff: </w:t>
      </w:r>
    </w:p>
    <w:p w14:paraId="5273945C" w14:textId="77777777" w:rsidR="006235D7" w:rsidRPr="00792818" w:rsidRDefault="006235D7" w:rsidP="006235D7">
      <w:pPr>
        <w:rPr>
          <w:rFonts w:ascii="Montserrat Light" w:hAnsi="Montserrat Light" w:cs="Arial"/>
          <w:color w:val="596161"/>
          <w:sz w:val="22"/>
          <w:szCs w:val="22"/>
        </w:rPr>
      </w:pPr>
    </w:p>
    <w:p w14:paraId="370F79C5" w14:textId="77777777" w:rsidR="006235D7" w:rsidRPr="00787B6C" w:rsidRDefault="006235D7" w:rsidP="006235D7">
      <w:pPr>
        <w:pStyle w:val="ListParagraph"/>
        <w:numPr>
          <w:ilvl w:val="0"/>
          <w:numId w:val="9"/>
        </w:numPr>
        <w:spacing w:line="276" w:lineRule="auto"/>
        <w:rPr>
          <w:rFonts w:ascii="Montserrat Light" w:hAnsi="Montserrat Light" w:cs="Arial"/>
          <w:color w:val="596161"/>
        </w:rPr>
      </w:pPr>
      <w:r w:rsidRPr="00787B6C">
        <w:rPr>
          <w:rFonts w:ascii="Montserrat Light" w:hAnsi="Montserrat Light" w:cs="Arial"/>
          <w:color w:val="596161"/>
        </w:rPr>
        <w:t>The Trust maintains nationally agreed terms and conditions in relation to pay and conditions for teaching and support staff, and continues to subscribe to local holiday patterns and allowances within the local authority of each academy.</w:t>
      </w:r>
    </w:p>
    <w:p w14:paraId="67BF4711" w14:textId="77777777" w:rsidR="006235D7" w:rsidRPr="00787B6C" w:rsidRDefault="006235D7" w:rsidP="006235D7">
      <w:pPr>
        <w:pStyle w:val="ListParagraph"/>
        <w:numPr>
          <w:ilvl w:val="0"/>
          <w:numId w:val="9"/>
        </w:numPr>
        <w:spacing w:line="276" w:lineRule="auto"/>
        <w:rPr>
          <w:rFonts w:ascii="Montserrat Light" w:hAnsi="Montserrat Light" w:cs="Arial"/>
          <w:color w:val="596161"/>
        </w:rPr>
      </w:pPr>
      <w:r w:rsidRPr="00787B6C">
        <w:rPr>
          <w:rFonts w:ascii="Montserrat Light" w:hAnsi="Montserrat Light" w:cs="Arial"/>
          <w:color w:val="596161"/>
        </w:rPr>
        <w:t>All employees have the opportunity to access a pension scheme.</w:t>
      </w:r>
    </w:p>
    <w:p w14:paraId="30164279" w14:textId="77777777" w:rsidR="006235D7" w:rsidRPr="00787B6C" w:rsidRDefault="006235D7" w:rsidP="006235D7">
      <w:pPr>
        <w:pStyle w:val="ListParagraph"/>
        <w:numPr>
          <w:ilvl w:val="0"/>
          <w:numId w:val="9"/>
        </w:numPr>
        <w:spacing w:line="276" w:lineRule="auto"/>
        <w:rPr>
          <w:rFonts w:ascii="Montserrat Light" w:hAnsi="Montserrat Light" w:cs="Arial"/>
          <w:color w:val="596161"/>
        </w:rPr>
      </w:pPr>
      <w:r w:rsidRPr="00787B6C">
        <w:rPr>
          <w:rFonts w:ascii="Montserrat Light" w:hAnsi="Montserrat Light" w:cs="Arial"/>
          <w:color w:val="596161"/>
        </w:rPr>
        <w:t xml:space="preserve">All employees have access to Healthline which includes 24/7 Employee Assistance Programme and services such as physio and counselling for employees and their dependants </w:t>
      </w:r>
    </w:p>
    <w:p w14:paraId="6100F9FE" w14:textId="77777777" w:rsidR="006235D7" w:rsidRPr="00787B6C" w:rsidRDefault="006235D7" w:rsidP="006235D7">
      <w:pPr>
        <w:pStyle w:val="ListParagraph"/>
        <w:numPr>
          <w:ilvl w:val="0"/>
          <w:numId w:val="9"/>
        </w:numPr>
        <w:spacing w:line="276" w:lineRule="auto"/>
        <w:rPr>
          <w:rFonts w:ascii="Montserrat Light" w:hAnsi="Montserrat Light" w:cs="Arial"/>
          <w:color w:val="596161"/>
        </w:rPr>
      </w:pPr>
      <w:r w:rsidRPr="00787B6C">
        <w:rPr>
          <w:rFonts w:ascii="Montserrat Light" w:hAnsi="Montserrat Light" w:cs="Arial"/>
          <w:color w:val="596161"/>
        </w:rPr>
        <w:t>An opportunity to collaborate with colleagues across academies and within the central Trust teams, with other academies and Multi Academy Trusts on a local or regional basis.</w:t>
      </w:r>
    </w:p>
    <w:p w14:paraId="7D835D89" w14:textId="77777777" w:rsidR="006235D7" w:rsidRPr="00787B6C" w:rsidRDefault="006235D7" w:rsidP="006235D7">
      <w:pPr>
        <w:pStyle w:val="ListParagraph"/>
        <w:numPr>
          <w:ilvl w:val="0"/>
          <w:numId w:val="9"/>
        </w:numPr>
        <w:spacing w:line="276" w:lineRule="auto"/>
        <w:rPr>
          <w:rFonts w:ascii="Montserrat Light" w:hAnsi="Montserrat Light" w:cs="Arial"/>
          <w:color w:val="596161"/>
        </w:rPr>
      </w:pPr>
      <w:r w:rsidRPr="00787B6C">
        <w:rPr>
          <w:rFonts w:ascii="Montserrat Light" w:hAnsi="Montserrat Light" w:cs="Arial"/>
          <w:color w:val="596161"/>
        </w:rPr>
        <w:t xml:space="preserve">Structured and informal opportunities to develop skills and opportunity to progress, share best practice (locally and nationally). </w:t>
      </w:r>
    </w:p>
    <w:p w14:paraId="33A84FED" w14:textId="77777777" w:rsidR="006235D7" w:rsidRPr="00792818" w:rsidRDefault="006235D7" w:rsidP="006235D7">
      <w:pPr>
        <w:pStyle w:val="ListParagraph"/>
        <w:numPr>
          <w:ilvl w:val="0"/>
          <w:numId w:val="9"/>
        </w:numPr>
        <w:spacing w:line="276" w:lineRule="auto"/>
        <w:rPr>
          <w:rFonts w:ascii="Montserrat Light" w:hAnsi="Montserrat Light" w:cs="Arial"/>
          <w:color w:val="596161"/>
        </w:rPr>
      </w:pPr>
      <w:r w:rsidRPr="00792818">
        <w:rPr>
          <w:rFonts w:ascii="Montserrat Light" w:hAnsi="Montserrat Light" w:cs="Arial"/>
          <w:color w:val="596161"/>
        </w:rPr>
        <w:t>Access to employee salary sacrifice schemes such as Cyclescheme, Techscheme and discounted gift cards.</w:t>
      </w:r>
    </w:p>
    <w:p w14:paraId="5B0EF403" w14:textId="77777777" w:rsidR="00792818" w:rsidRDefault="00792818">
      <w:pPr>
        <w:rPr>
          <w:rFonts w:ascii="Montserrat" w:hAnsi="Montserrat"/>
          <w:b/>
          <w:bCs/>
          <w:color w:val="596161"/>
          <w:sz w:val="20"/>
          <w:szCs w:val="20"/>
        </w:rPr>
      </w:pPr>
      <w:r>
        <w:rPr>
          <w:rFonts w:ascii="Montserrat" w:hAnsi="Montserrat"/>
          <w:b/>
          <w:bCs/>
          <w:color w:val="596161"/>
          <w:sz w:val="20"/>
          <w:szCs w:val="20"/>
        </w:rPr>
        <w:br w:type="page"/>
      </w:r>
    </w:p>
    <w:p w14:paraId="67B40AC7" w14:textId="77777777" w:rsidR="00792818" w:rsidRDefault="00D513E5">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91008" behindDoc="1" locked="0" layoutInCell="1" allowOverlap="1" wp14:anchorId="026BC4E3" wp14:editId="7B6CEA10">
            <wp:simplePos x="0" y="0"/>
            <wp:positionH relativeFrom="column">
              <wp:posOffset>-720090</wp:posOffset>
            </wp:positionH>
            <wp:positionV relativeFrom="paragraph">
              <wp:posOffset>-715782</wp:posOffset>
            </wp:positionV>
            <wp:extent cx="7559083" cy="1068382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extLst>
                        <a:ext uri="{28A0092B-C50C-407E-A947-70E740481C1C}">
                          <a14:useLocalDpi xmlns:a14="http://schemas.microsoft.com/office/drawing/2010/main" val="0"/>
                        </a:ext>
                      </a:extLst>
                    </a:blip>
                    <a:stretch>
                      <a:fillRect/>
                    </a:stretch>
                  </pic:blipFill>
                  <pic:spPr>
                    <a:xfrm>
                      <a:off x="0" y="0"/>
                      <a:ext cx="7559083" cy="10683828"/>
                    </a:xfrm>
                    <a:prstGeom prst="rect">
                      <a:avLst/>
                    </a:prstGeom>
                  </pic:spPr>
                </pic:pic>
              </a:graphicData>
            </a:graphic>
            <wp14:sizeRelH relativeFrom="page">
              <wp14:pctWidth>0</wp14:pctWidth>
            </wp14:sizeRelH>
            <wp14:sizeRelV relativeFrom="page">
              <wp14:pctHeight>0</wp14:pctHeight>
            </wp14:sizeRelV>
          </wp:anchor>
        </w:drawing>
      </w:r>
      <w:r w:rsidR="00792818">
        <w:rPr>
          <w:rFonts w:ascii="Montserrat" w:hAnsi="Montserrat"/>
          <w:b/>
          <w:bCs/>
          <w:color w:val="596161"/>
          <w:sz w:val="20"/>
          <w:szCs w:val="20"/>
        </w:rPr>
        <w:br w:type="page"/>
      </w:r>
    </w:p>
    <w:p w14:paraId="010E5F85" w14:textId="77777777" w:rsidR="00792818"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92032" behindDoc="1" locked="0" layoutInCell="1" allowOverlap="1" wp14:anchorId="1C5C7176" wp14:editId="217979D6">
            <wp:simplePos x="0" y="0"/>
            <wp:positionH relativeFrom="margin">
              <wp:posOffset>-720090</wp:posOffset>
            </wp:positionH>
            <wp:positionV relativeFrom="margin">
              <wp:posOffset>-718826</wp:posOffset>
            </wp:positionV>
            <wp:extent cx="7567930" cy="10702431"/>
            <wp:effectExtent l="0" t="0" r="127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a:extLst>
                        <a:ext uri="{28A0092B-C50C-407E-A947-70E740481C1C}">
                          <a14:useLocalDpi xmlns:a14="http://schemas.microsoft.com/office/drawing/2010/main" val="0"/>
                        </a:ext>
                      </a:extLst>
                    </a:blip>
                    <a:stretch>
                      <a:fillRect/>
                    </a:stretch>
                  </pic:blipFill>
                  <pic:spPr>
                    <a:xfrm>
                      <a:off x="0" y="0"/>
                      <a:ext cx="7567930" cy="10702431"/>
                    </a:xfrm>
                    <a:prstGeom prst="rect">
                      <a:avLst/>
                    </a:prstGeom>
                  </pic:spPr>
                </pic:pic>
              </a:graphicData>
            </a:graphic>
            <wp14:sizeRelH relativeFrom="page">
              <wp14:pctWidth>0</wp14:pctWidth>
            </wp14:sizeRelH>
            <wp14:sizeRelV relativeFrom="page">
              <wp14:pctHeight>0</wp14:pctHeight>
            </wp14:sizeRelV>
          </wp:anchor>
        </w:drawing>
      </w:r>
    </w:p>
    <w:p w14:paraId="1F732206" w14:textId="77777777" w:rsidR="00E54D72" w:rsidRDefault="00792818">
      <w:pPr>
        <w:rPr>
          <w:rFonts w:ascii="Montserrat" w:hAnsi="Montserrat"/>
          <w:b/>
          <w:bCs/>
          <w:color w:val="596161"/>
          <w:sz w:val="20"/>
          <w:szCs w:val="20"/>
        </w:rPr>
      </w:pPr>
      <w:r>
        <w:rPr>
          <w:rFonts w:ascii="Montserrat" w:hAnsi="Montserrat"/>
          <w:b/>
          <w:bCs/>
          <w:color w:val="596161"/>
          <w:sz w:val="20"/>
          <w:szCs w:val="20"/>
        </w:rPr>
        <w:br w:type="page"/>
      </w:r>
    </w:p>
    <w:p w14:paraId="1EECF635" w14:textId="77777777" w:rsidR="00E54D72"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720704" behindDoc="1" locked="0" layoutInCell="1" allowOverlap="1" wp14:anchorId="4C43C289" wp14:editId="5E8AD9A9">
            <wp:simplePos x="0" y="0"/>
            <wp:positionH relativeFrom="margin">
              <wp:posOffset>-720090</wp:posOffset>
            </wp:positionH>
            <wp:positionV relativeFrom="margin">
              <wp:posOffset>-718826</wp:posOffset>
            </wp:positionV>
            <wp:extent cx="7567838" cy="10702301"/>
            <wp:effectExtent l="0" t="0" r="190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7567838" cy="10702301"/>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b/>
          <w:bCs/>
          <w:color w:val="596161"/>
          <w:sz w:val="20"/>
          <w:szCs w:val="20"/>
        </w:rPr>
        <w:br w:type="page"/>
      </w:r>
    </w:p>
    <w:p w14:paraId="03AE0CD0" w14:textId="77777777" w:rsidR="00792818" w:rsidRDefault="00792818">
      <w:pPr>
        <w:rPr>
          <w:rFonts w:ascii="Montserrat" w:hAnsi="Montserrat"/>
          <w:b/>
          <w:bCs/>
          <w:color w:val="596161"/>
          <w:sz w:val="20"/>
          <w:szCs w:val="20"/>
        </w:rPr>
      </w:pPr>
    </w:p>
    <w:p w14:paraId="472E3036" w14:textId="77777777" w:rsidR="00CF7AC2" w:rsidRDefault="00CF7AC2" w:rsidP="7E46C531">
      <w:pPr>
        <w:spacing w:line="259" w:lineRule="auto"/>
        <w:rPr>
          <w:rFonts w:ascii="Montserrat Light" w:hAnsi="Montserrat Light" w:cs="Arial"/>
          <w:color w:val="831D66"/>
          <w:sz w:val="32"/>
          <w:szCs w:val="32"/>
        </w:rPr>
      </w:pPr>
      <w:r w:rsidRPr="7E46C531">
        <w:rPr>
          <w:rFonts w:ascii="Montserrat Light" w:hAnsi="Montserrat Light" w:cs="Arial"/>
          <w:color w:val="831D66"/>
          <w:sz w:val="32"/>
          <w:szCs w:val="32"/>
        </w:rPr>
        <w:t xml:space="preserve">ADVERT FOR </w:t>
      </w:r>
      <w:r w:rsidR="1BDF2B9D" w:rsidRPr="7E46C531">
        <w:rPr>
          <w:rFonts w:ascii="Montserrat Light" w:hAnsi="Montserrat Light" w:cs="Arial"/>
          <w:color w:val="831D66"/>
          <w:sz w:val="32"/>
          <w:szCs w:val="32"/>
        </w:rPr>
        <w:t>NURTURE TEACHER</w:t>
      </w:r>
    </w:p>
    <w:p w14:paraId="51FC62FE" w14:textId="77777777" w:rsidR="00BB6F77" w:rsidRDefault="00BB6F77" w:rsidP="00BB6F77">
      <w:pPr>
        <w:spacing w:line="256" w:lineRule="auto"/>
        <w:rPr>
          <w:rFonts w:ascii="Montserrat Light" w:hAnsi="Montserrat Light" w:cs="Arial"/>
          <w:b/>
          <w:bCs/>
          <w:color w:val="596161"/>
          <w:sz w:val="21"/>
          <w:szCs w:val="21"/>
        </w:rPr>
      </w:pPr>
    </w:p>
    <w:p w14:paraId="5A6E847C" w14:textId="77777777" w:rsidR="00BB6F77" w:rsidRDefault="00BB6F77" w:rsidP="00BB6F77">
      <w:pPr>
        <w:spacing w:line="256" w:lineRule="auto"/>
        <w:rPr>
          <w:rFonts w:ascii="Montserrat Light" w:hAnsi="Montserrat Light" w:cs="Arial"/>
          <w:b/>
          <w:bCs/>
          <w:color w:val="596161"/>
          <w:sz w:val="21"/>
          <w:szCs w:val="21"/>
        </w:rPr>
      </w:pPr>
      <w:r w:rsidRPr="7E46C531">
        <w:rPr>
          <w:rFonts w:ascii="Montserrat Light" w:hAnsi="Montserrat Light" w:cs="Arial"/>
          <w:b/>
          <w:bCs/>
          <w:color w:val="596161"/>
          <w:sz w:val="21"/>
          <w:szCs w:val="21"/>
        </w:rPr>
        <w:t>Job Title</w:t>
      </w:r>
      <w:r w:rsidR="745F70FC" w:rsidRPr="7E46C531">
        <w:rPr>
          <w:rFonts w:ascii="Montserrat Light" w:hAnsi="Montserrat Light" w:cs="Arial"/>
          <w:b/>
          <w:bCs/>
          <w:color w:val="596161"/>
          <w:sz w:val="21"/>
          <w:szCs w:val="21"/>
        </w:rPr>
        <w:t>: Nurture Teacher</w:t>
      </w:r>
    </w:p>
    <w:p w14:paraId="5CDD7D8F" w14:textId="77777777" w:rsidR="00BB6F77" w:rsidRDefault="00BB6F77" w:rsidP="00BB6F77">
      <w:pPr>
        <w:rPr>
          <w:rFonts w:ascii="Montserrat Light" w:hAnsi="Montserrat Light" w:cs="Arial"/>
          <w:b/>
          <w:bCs/>
          <w:color w:val="596161"/>
          <w:sz w:val="21"/>
          <w:szCs w:val="21"/>
        </w:rPr>
      </w:pPr>
      <w:r w:rsidRPr="7E46C531">
        <w:rPr>
          <w:rFonts w:ascii="Montserrat Light" w:hAnsi="Montserrat Light" w:cs="Arial"/>
          <w:b/>
          <w:bCs/>
          <w:color w:val="596161"/>
          <w:sz w:val="21"/>
          <w:szCs w:val="21"/>
        </w:rPr>
        <w:t>Grade</w:t>
      </w:r>
      <w:r w:rsidR="54D902D7" w:rsidRPr="7E46C531">
        <w:rPr>
          <w:rFonts w:ascii="Montserrat Light" w:hAnsi="Montserrat Light" w:cs="Arial"/>
          <w:b/>
          <w:bCs/>
          <w:color w:val="596161"/>
          <w:sz w:val="21"/>
          <w:szCs w:val="21"/>
        </w:rPr>
        <w:t xml:space="preserve">: MPS/UPS </w:t>
      </w:r>
      <w:r w:rsidR="00B13A86">
        <w:rPr>
          <w:rFonts w:ascii="Montserrat Light" w:hAnsi="Montserrat Light" w:cs="Arial"/>
          <w:b/>
          <w:bCs/>
          <w:color w:val="596161"/>
          <w:sz w:val="21"/>
          <w:szCs w:val="21"/>
        </w:rPr>
        <w:t xml:space="preserve">plus 2 SEN points </w:t>
      </w:r>
    </w:p>
    <w:p w14:paraId="3826C219" w14:textId="77777777" w:rsidR="00BB6F77" w:rsidRDefault="00BB6F77" w:rsidP="00BB6F77">
      <w:pPr>
        <w:rPr>
          <w:rFonts w:ascii="Montserrat Light" w:hAnsi="Montserrat Light" w:cs="Arial"/>
          <w:b/>
          <w:bCs/>
          <w:color w:val="596161"/>
          <w:sz w:val="21"/>
          <w:szCs w:val="21"/>
        </w:rPr>
      </w:pPr>
      <w:r w:rsidRPr="7E46C531">
        <w:rPr>
          <w:rFonts w:ascii="Montserrat Light" w:hAnsi="Montserrat Light" w:cs="Arial"/>
          <w:b/>
          <w:bCs/>
          <w:color w:val="596161"/>
          <w:sz w:val="21"/>
          <w:szCs w:val="21"/>
        </w:rPr>
        <w:t>Hours –</w:t>
      </w:r>
      <w:r w:rsidR="37082EC2" w:rsidRPr="7E46C531">
        <w:rPr>
          <w:rFonts w:ascii="Montserrat Light" w:hAnsi="Montserrat Light" w:cs="Arial"/>
          <w:b/>
          <w:bCs/>
          <w:color w:val="596161"/>
          <w:sz w:val="21"/>
          <w:szCs w:val="21"/>
        </w:rPr>
        <w:t xml:space="preserve">Full time </w:t>
      </w:r>
    </w:p>
    <w:p w14:paraId="41F1092E" w14:textId="77777777" w:rsidR="00BB6F77" w:rsidRDefault="00BB6F77" w:rsidP="7E46C531">
      <w:pPr>
        <w:spacing w:line="0" w:lineRule="atLeast"/>
        <w:rPr>
          <w:rFonts w:ascii="Montserrat Light" w:hAnsi="Montserrat Light" w:cs="Arial"/>
          <w:b/>
          <w:bCs/>
          <w:color w:val="596161"/>
          <w:sz w:val="21"/>
          <w:szCs w:val="21"/>
        </w:rPr>
      </w:pPr>
      <w:r w:rsidRPr="7E46C531">
        <w:rPr>
          <w:rFonts w:ascii="Montserrat Light" w:hAnsi="Montserrat Light" w:cs="Arial"/>
          <w:b/>
          <w:bCs/>
          <w:color w:val="596161"/>
          <w:sz w:val="21"/>
          <w:szCs w:val="21"/>
        </w:rPr>
        <w:t>Permanent</w:t>
      </w:r>
    </w:p>
    <w:p w14:paraId="56FA0A38" w14:textId="2DFA5EA9" w:rsidR="00BB6F77" w:rsidRDefault="00BB6F77" w:rsidP="00BB6F77">
      <w:pPr>
        <w:spacing w:line="0" w:lineRule="atLeast"/>
        <w:rPr>
          <w:rFonts w:ascii="Montserrat Light" w:hAnsi="Montserrat Light" w:cs="Arial"/>
          <w:b/>
          <w:bCs/>
          <w:color w:val="596161"/>
          <w:sz w:val="21"/>
          <w:szCs w:val="21"/>
        </w:rPr>
      </w:pPr>
      <w:r w:rsidRPr="7E46C531">
        <w:rPr>
          <w:rFonts w:ascii="Montserrat Light" w:hAnsi="Montserrat Light" w:cs="Arial"/>
          <w:b/>
          <w:bCs/>
          <w:color w:val="596161"/>
          <w:sz w:val="21"/>
          <w:szCs w:val="21"/>
        </w:rPr>
        <w:t xml:space="preserve">Closing date: </w:t>
      </w:r>
      <w:r w:rsidR="007C75D3">
        <w:rPr>
          <w:rFonts w:ascii="Montserrat Light" w:hAnsi="Montserrat Light" w:cs="Arial"/>
          <w:b/>
          <w:bCs/>
          <w:color w:val="596161"/>
          <w:sz w:val="21"/>
          <w:szCs w:val="21"/>
        </w:rPr>
        <w:t>20</w:t>
      </w:r>
      <w:r w:rsidR="007C75D3" w:rsidRPr="007C75D3">
        <w:rPr>
          <w:rFonts w:ascii="Montserrat Light" w:hAnsi="Montserrat Light" w:cs="Arial"/>
          <w:b/>
          <w:bCs/>
          <w:color w:val="596161"/>
          <w:sz w:val="21"/>
          <w:szCs w:val="21"/>
          <w:vertAlign w:val="superscript"/>
        </w:rPr>
        <w:t>th</w:t>
      </w:r>
      <w:r w:rsidR="007C75D3">
        <w:rPr>
          <w:rFonts w:ascii="Montserrat Light" w:hAnsi="Montserrat Light" w:cs="Arial"/>
          <w:b/>
          <w:bCs/>
          <w:color w:val="596161"/>
          <w:sz w:val="21"/>
          <w:szCs w:val="21"/>
        </w:rPr>
        <w:t xml:space="preserve"> February 2023 12pm</w:t>
      </w:r>
      <w:r w:rsidR="60ED8742" w:rsidRPr="7E46C531">
        <w:rPr>
          <w:rFonts w:ascii="Montserrat Light" w:hAnsi="Montserrat Light" w:cs="Arial"/>
          <w:b/>
          <w:bCs/>
          <w:color w:val="596161"/>
          <w:sz w:val="21"/>
          <w:szCs w:val="21"/>
        </w:rPr>
        <w:t xml:space="preserve"> </w:t>
      </w:r>
    </w:p>
    <w:p w14:paraId="5166DE62" w14:textId="79DA6B3D" w:rsidR="60ED8742" w:rsidRDefault="60ED8742" w:rsidP="7E46C531">
      <w:pPr>
        <w:rPr>
          <w:rFonts w:ascii="Montserrat Light" w:hAnsi="Montserrat Light" w:cs="Arial"/>
          <w:b/>
          <w:bCs/>
          <w:color w:val="596161"/>
          <w:sz w:val="21"/>
          <w:szCs w:val="21"/>
        </w:rPr>
      </w:pPr>
      <w:r w:rsidRPr="7E46C531">
        <w:rPr>
          <w:rFonts w:ascii="Montserrat Light" w:hAnsi="Montserrat Light" w:cs="Arial"/>
          <w:b/>
          <w:bCs/>
          <w:color w:val="596161"/>
          <w:sz w:val="21"/>
          <w:szCs w:val="21"/>
        </w:rPr>
        <w:t>Interviews</w:t>
      </w:r>
      <w:r w:rsidR="409AF3CB" w:rsidRPr="7E46C531">
        <w:rPr>
          <w:rFonts w:ascii="Montserrat Light" w:hAnsi="Montserrat Light" w:cs="Arial"/>
          <w:b/>
          <w:bCs/>
          <w:color w:val="596161"/>
          <w:sz w:val="21"/>
          <w:szCs w:val="21"/>
        </w:rPr>
        <w:t xml:space="preserve">: </w:t>
      </w:r>
      <w:r w:rsidR="007C75D3">
        <w:rPr>
          <w:rFonts w:ascii="Montserrat Light" w:hAnsi="Montserrat Light" w:cs="Arial"/>
          <w:b/>
          <w:bCs/>
          <w:color w:val="596161"/>
          <w:sz w:val="21"/>
          <w:szCs w:val="21"/>
        </w:rPr>
        <w:t>24</w:t>
      </w:r>
      <w:r w:rsidR="007C75D3" w:rsidRPr="007C75D3">
        <w:rPr>
          <w:rFonts w:ascii="Montserrat Light" w:hAnsi="Montserrat Light" w:cs="Arial"/>
          <w:b/>
          <w:bCs/>
          <w:color w:val="596161"/>
          <w:sz w:val="21"/>
          <w:szCs w:val="21"/>
          <w:vertAlign w:val="superscript"/>
        </w:rPr>
        <w:t>th</w:t>
      </w:r>
      <w:r w:rsidR="007C75D3">
        <w:rPr>
          <w:rFonts w:ascii="Montserrat Light" w:hAnsi="Montserrat Light" w:cs="Arial"/>
          <w:b/>
          <w:bCs/>
          <w:color w:val="596161"/>
          <w:sz w:val="21"/>
          <w:szCs w:val="21"/>
        </w:rPr>
        <w:t xml:space="preserve"> February 2023 </w:t>
      </w:r>
      <w:r w:rsidRPr="7E46C531">
        <w:rPr>
          <w:rFonts w:ascii="Montserrat Light" w:hAnsi="Montserrat Light" w:cs="Arial"/>
          <w:b/>
          <w:bCs/>
          <w:color w:val="596161"/>
          <w:sz w:val="21"/>
          <w:szCs w:val="21"/>
        </w:rPr>
        <w:t xml:space="preserve"> </w:t>
      </w:r>
    </w:p>
    <w:p w14:paraId="726E3FD9" w14:textId="77777777" w:rsidR="00CF7AC2" w:rsidRPr="008446E1" w:rsidRDefault="00CF7AC2" w:rsidP="00CF7AC2">
      <w:pPr>
        <w:pStyle w:val="NormalWeb"/>
        <w:spacing w:before="0" w:beforeAutospacing="0" w:after="0" w:afterAutospacing="0" w:line="0" w:lineRule="atLeast"/>
        <w:rPr>
          <w:rFonts w:ascii="Arial" w:hAnsi="Arial" w:cs="Arial"/>
          <w:color w:val="000000" w:themeColor="text1"/>
          <w:sz w:val="22"/>
          <w:szCs w:val="22"/>
        </w:rPr>
      </w:pPr>
    </w:p>
    <w:p w14:paraId="0A945767" w14:textId="77777777" w:rsidR="00CF7AC2" w:rsidRPr="00A410EA" w:rsidRDefault="00CF7AC2" w:rsidP="00CF7AC2">
      <w:pPr>
        <w:pStyle w:val="NormalWeb"/>
        <w:spacing w:before="0" w:beforeAutospacing="0" w:after="0" w:afterAutospacing="0" w:line="0" w:lineRule="atLeast"/>
        <w:rPr>
          <w:rFonts w:ascii="Montserrat Medium" w:hAnsi="Montserrat Medium" w:cs="Arial"/>
          <w:color w:val="831D66"/>
        </w:rPr>
      </w:pPr>
      <w:r w:rsidRPr="00A410EA">
        <w:rPr>
          <w:rFonts w:ascii="Montserrat Medium" w:hAnsi="Montserrat Medium" w:cs="Arial"/>
          <w:color w:val="831D66"/>
        </w:rPr>
        <w:t>About Ethos Academy Trust</w:t>
      </w:r>
    </w:p>
    <w:p w14:paraId="77E9CFB9" w14:textId="77777777" w:rsidR="006235D7" w:rsidRPr="002E601A" w:rsidRDefault="006235D7" w:rsidP="006235D7">
      <w:pPr>
        <w:pStyle w:val="NormalWeb"/>
        <w:spacing w:before="0" w:beforeAutospacing="0" w:after="0" w:afterAutospacing="0" w:line="0" w:lineRule="atLeast"/>
        <w:rPr>
          <w:rFonts w:ascii="Montserrat Light" w:hAnsi="Montserrat Light" w:cs="Arial"/>
          <w:color w:val="7F7F7F" w:themeColor="text1" w:themeTint="80"/>
          <w:sz w:val="21"/>
          <w:szCs w:val="21"/>
        </w:rPr>
      </w:pPr>
      <w:r w:rsidRPr="002E601A">
        <w:rPr>
          <w:rFonts w:ascii="Montserrat Light" w:hAnsi="Montserrat Light" w:cs="Arial"/>
          <w:color w:val="7F7F7F" w:themeColor="text1" w:themeTint="80"/>
          <w:sz w:val="21"/>
          <w:szCs w:val="21"/>
        </w:rPr>
        <w:t>Ethos Academy Trust is located within Kirklees</w:t>
      </w:r>
      <w:r>
        <w:rPr>
          <w:rFonts w:ascii="Montserrat Light" w:hAnsi="Montserrat Light" w:cs="Arial"/>
          <w:color w:val="7F7F7F" w:themeColor="text1" w:themeTint="80"/>
          <w:sz w:val="21"/>
          <w:szCs w:val="21"/>
        </w:rPr>
        <w:t xml:space="preserve"> and Wakefield</w:t>
      </w:r>
      <w:r w:rsidRPr="002E601A">
        <w:rPr>
          <w:rFonts w:ascii="Montserrat Light" w:hAnsi="Montserrat Light" w:cs="Arial"/>
          <w:color w:val="7F7F7F" w:themeColor="text1" w:themeTint="80"/>
          <w:sz w:val="21"/>
          <w:szCs w:val="21"/>
        </w:rPr>
        <w:t>, West Yorkshire</w:t>
      </w:r>
      <w:r w:rsidR="00BB6F77">
        <w:rPr>
          <w:rFonts w:ascii="Montserrat Light" w:hAnsi="Montserrat Light" w:cs="Arial"/>
          <w:color w:val="7F7F7F" w:themeColor="text1" w:themeTint="80"/>
          <w:sz w:val="21"/>
          <w:szCs w:val="21"/>
        </w:rPr>
        <w:t xml:space="preserve"> and Rotherham, South Yorkshire</w:t>
      </w:r>
      <w:r w:rsidRPr="002E601A">
        <w:rPr>
          <w:rFonts w:ascii="Montserrat Light" w:hAnsi="Montserrat Light" w:cs="Arial"/>
          <w:color w:val="7F7F7F" w:themeColor="text1" w:themeTint="80"/>
          <w:sz w:val="21"/>
          <w:szCs w:val="21"/>
        </w:rPr>
        <w:t>. The overarching aim of the Trust is to create academies that provide environments that are welcoming, caring, calm, safe and purposeful and that, within a nurturing ethos, stretch our learners academically, support them pastorally and develop them socially and emotionally.</w:t>
      </w:r>
    </w:p>
    <w:p w14:paraId="5FD2ED15" w14:textId="77777777" w:rsidR="006235D7" w:rsidRPr="002E601A" w:rsidRDefault="006235D7" w:rsidP="7E46C531">
      <w:pPr>
        <w:pStyle w:val="NormalWeb"/>
        <w:spacing w:before="0" w:beforeAutospacing="0" w:after="0" w:afterAutospacing="0" w:line="0" w:lineRule="atLeast"/>
        <w:rPr>
          <w:rFonts w:ascii="Montserrat Light" w:hAnsi="Montserrat Light" w:cs="Arial"/>
          <w:color w:val="3B3838" w:themeColor="background2" w:themeShade="40"/>
          <w:sz w:val="21"/>
          <w:szCs w:val="21"/>
        </w:rPr>
      </w:pPr>
    </w:p>
    <w:p w14:paraId="39DE28A7" w14:textId="77777777" w:rsidR="006235D7" w:rsidRPr="002E601A" w:rsidRDefault="006235D7" w:rsidP="7E46C531">
      <w:pPr>
        <w:pStyle w:val="NormalWeb"/>
        <w:spacing w:before="0" w:beforeAutospacing="0" w:after="0" w:afterAutospacing="0" w:line="0" w:lineRule="atLeast"/>
        <w:rPr>
          <w:rFonts w:ascii="Montserrat Light" w:hAnsi="Montserrat Light" w:cs="Arial"/>
          <w:color w:val="767171" w:themeColor="background2" w:themeShade="80"/>
          <w:sz w:val="21"/>
          <w:szCs w:val="21"/>
        </w:rPr>
      </w:pPr>
      <w:r w:rsidRPr="7E46C531">
        <w:rPr>
          <w:rFonts w:ascii="Montserrat Light" w:hAnsi="Montserrat Light" w:cs="Arial"/>
          <w:color w:val="767171" w:themeColor="background2" w:themeShade="80"/>
          <w:sz w:val="21"/>
          <w:szCs w:val="21"/>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r w:rsidR="508C11AF" w:rsidRPr="7E46C531">
        <w:rPr>
          <w:rFonts w:ascii="Montserrat Light" w:eastAsia="Montserrat Light" w:hAnsi="Montserrat Light" w:cs="Montserrat Light"/>
          <w:color w:val="767171" w:themeColor="background2" w:themeShade="80"/>
          <w:sz w:val="21"/>
          <w:szCs w:val="21"/>
        </w:rPr>
        <w:t xml:space="preserve"> </w:t>
      </w:r>
    </w:p>
    <w:p w14:paraId="1ACA6955" w14:textId="77777777" w:rsidR="006235D7" w:rsidRPr="002E601A" w:rsidRDefault="006235D7" w:rsidP="771625AE">
      <w:pPr>
        <w:pStyle w:val="NormalWeb"/>
        <w:spacing w:before="0" w:beforeAutospacing="0" w:after="0" w:afterAutospacing="0" w:line="0" w:lineRule="atLeast"/>
        <w:rPr>
          <w:rFonts w:ascii="Montserrat Light" w:eastAsia="Montserrat Light" w:hAnsi="Montserrat Light" w:cs="Montserrat Light"/>
          <w:color w:val="AEAAAA" w:themeColor="background2" w:themeShade="BF"/>
          <w:sz w:val="21"/>
          <w:szCs w:val="21"/>
        </w:rPr>
      </w:pPr>
    </w:p>
    <w:p w14:paraId="6237B379" w14:textId="77777777" w:rsidR="006235D7" w:rsidRPr="002E601A" w:rsidRDefault="508C11AF" w:rsidP="771625AE">
      <w:pPr>
        <w:pStyle w:val="NormalWeb"/>
        <w:spacing w:before="0" w:beforeAutospacing="0" w:after="0" w:afterAutospacing="0" w:line="0" w:lineRule="atLeast"/>
        <w:rPr>
          <w:color w:val="767171" w:themeColor="background2" w:themeShade="80"/>
        </w:rPr>
      </w:pPr>
      <w:r w:rsidRPr="771625AE">
        <w:rPr>
          <w:rFonts w:ascii="Montserrat Light" w:eastAsia="Montserrat Light" w:hAnsi="Montserrat Light" w:cs="Montserrat Light"/>
          <w:color w:val="767171" w:themeColor="background2" w:themeShade="80"/>
          <w:sz w:val="21"/>
          <w:szCs w:val="21"/>
        </w:rPr>
        <w:t xml:space="preserve">In addition to what will soon become six academies (Ethos College, Reach Academy, Engage Academy, Evolve Academy, Elements Academy and Enrich Academy), the Trust provides wide ranging early intervention outreach support and training to mainstream schools, alongside managing the statutory exclusions process on behalf of Kirklees and Wakefield Local Authorities. </w:t>
      </w:r>
      <w:r w:rsidRPr="771625AE">
        <w:rPr>
          <w:color w:val="767171" w:themeColor="background2" w:themeShade="80"/>
        </w:rPr>
        <w:t xml:space="preserve"> </w:t>
      </w:r>
    </w:p>
    <w:p w14:paraId="0DED21BF" w14:textId="77777777" w:rsidR="006235D7" w:rsidRPr="002E601A" w:rsidRDefault="006235D7" w:rsidP="771625AE">
      <w:pPr>
        <w:pStyle w:val="NormalWeb"/>
        <w:spacing w:before="0" w:beforeAutospacing="0" w:after="0" w:afterAutospacing="0" w:line="0" w:lineRule="atLeast"/>
        <w:rPr>
          <w:rFonts w:ascii="Montserrat Light" w:hAnsi="Montserrat Light" w:cs="Arial"/>
          <w:color w:val="3B3838" w:themeColor="background2" w:themeShade="40"/>
          <w:sz w:val="21"/>
          <w:szCs w:val="21"/>
        </w:rPr>
      </w:pPr>
    </w:p>
    <w:p w14:paraId="5D34485E" w14:textId="77777777" w:rsidR="00CF7AC2" w:rsidRPr="008446E1" w:rsidRDefault="00CF7AC2" w:rsidP="00CF7AC2">
      <w:pPr>
        <w:rPr>
          <w:rFonts w:ascii="Arial" w:hAnsi="Arial" w:cs="Arial"/>
        </w:rPr>
      </w:pPr>
    </w:p>
    <w:p w14:paraId="39C92FE4" w14:textId="77777777" w:rsidR="00CF7AC2" w:rsidRPr="00EA1AC8" w:rsidRDefault="00CF7AC2" w:rsidP="00CF7AC2">
      <w:pPr>
        <w:rPr>
          <w:rFonts w:ascii="Montserrat Medium" w:hAnsi="Montserrat Medium" w:cs="Arial"/>
          <w:color w:val="831D66"/>
        </w:rPr>
      </w:pPr>
      <w:r w:rsidRPr="00EA1AC8">
        <w:rPr>
          <w:rFonts w:ascii="Montserrat Medium" w:hAnsi="Montserrat Medium" w:cs="Arial"/>
          <w:color w:val="831D66"/>
        </w:rPr>
        <w:t>Applicants</w:t>
      </w:r>
    </w:p>
    <w:p w14:paraId="763F0D53" w14:textId="77777777" w:rsidR="00EA1AC8" w:rsidRPr="00564CFD" w:rsidRDefault="00EA1AC8" w:rsidP="00EA1AC8">
      <w:pPr>
        <w:jc w:val="both"/>
        <w:rPr>
          <w:rFonts w:ascii="Montserrat Light" w:eastAsia="Arial" w:hAnsi="Montserrat Light"/>
          <w:color w:val="767171" w:themeColor="background2" w:themeShade="80"/>
          <w:sz w:val="21"/>
          <w:szCs w:val="21"/>
        </w:rPr>
      </w:pPr>
      <w:r w:rsidRPr="7E46C531">
        <w:rPr>
          <w:rFonts w:ascii="Montserrat Light" w:eastAsia="Arial" w:hAnsi="Montserrat Light"/>
          <w:color w:val="767171" w:themeColor="background2" w:themeShade="80"/>
          <w:sz w:val="21"/>
          <w:szCs w:val="21"/>
        </w:rPr>
        <w:t>This is an exciting opportunity to join Ethos Academy Trust, where we aim to deliver the very best educational experiences for pupils from across the primary and secondary age range. Our academies are welcoming, calm and purposeful and, within a nurturing ethos, our learners are stretched academically, supported pastorally and developed socially and emotionally.</w:t>
      </w:r>
    </w:p>
    <w:p w14:paraId="6BEF1EA3" w14:textId="77777777" w:rsidR="7E46C531" w:rsidRDefault="7E46C531" w:rsidP="7E46C531">
      <w:pPr>
        <w:jc w:val="both"/>
        <w:rPr>
          <w:rFonts w:ascii="Montserrat Light" w:hAnsi="Montserrat Light"/>
          <w:color w:val="767171" w:themeColor="background2" w:themeShade="80"/>
          <w:sz w:val="21"/>
          <w:szCs w:val="21"/>
        </w:rPr>
      </w:pPr>
    </w:p>
    <w:p w14:paraId="4F774C39" w14:textId="5976A728" w:rsidR="00B13A86" w:rsidRDefault="5AE1EACE" w:rsidP="7E46C531">
      <w:pPr>
        <w:rPr>
          <w:rFonts w:ascii="Montserrat Light" w:eastAsia="Montserrat Light" w:hAnsi="Montserrat Light" w:cs="Montserrat Light"/>
          <w:color w:val="596161"/>
          <w:sz w:val="21"/>
          <w:szCs w:val="21"/>
        </w:rPr>
      </w:pPr>
      <w:r w:rsidRPr="7E46C531">
        <w:rPr>
          <w:rFonts w:ascii="Montserrat Light" w:eastAsia="Montserrat Light" w:hAnsi="Montserrat Light" w:cs="Montserrat Light"/>
          <w:color w:val="596161"/>
          <w:sz w:val="21"/>
          <w:szCs w:val="21"/>
        </w:rPr>
        <w:t xml:space="preserve">We are looking to appoint an inspirational Teacher to join our passionate and hardworking team at </w:t>
      </w:r>
      <w:r w:rsidR="00B13A86">
        <w:rPr>
          <w:rFonts w:ascii="Montserrat Light" w:eastAsia="Montserrat Light" w:hAnsi="Montserrat Light" w:cs="Montserrat Light"/>
          <w:color w:val="596161"/>
          <w:sz w:val="21"/>
          <w:szCs w:val="21"/>
        </w:rPr>
        <w:t>Reach</w:t>
      </w:r>
      <w:r w:rsidRPr="7E46C531">
        <w:rPr>
          <w:rFonts w:ascii="Montserrat Light" w:eastAsia="Montserrat Light" w:hAnsi="Montserrat Light" w:cs="Montserrat Light"/>
          <w:color w:val="596161"/>
          <w:sz w:val="21"/>
          <w:szCs w:val="21"/>
        </w:rPr>
        <w:t xml:space="preserve"> Academy.  </w:t>
      </w:r>
      <w:r w:rsidR="00B13A86">
        <w:rPr>
          <w:rFonts w:ascii="Montserrat Light" w:eastAsia="Montserrat Light" w:hAnsi="Montserrat Light" w:cs="Montserrat Light"/>
          <w:color w:val="596161"/>
          <w:sz w:val="21"/>
          <w:szCs w:val="21"/>
        </w:rPr>
        <w:t>Reach</w:t>
      </w:r>
      <w:r w:rsidRPr="7E46C531">
        <w:rPr>
          <w:rFonts w:ascii="Montserrat Light" w:eastAsia="Montserrat Light" w:hAnsi="Montserrat Light" w:cs="Montserrat Light"/>
          <w:color w:val="596161"/>
          <w:sz w:val="21"/>
          <w:szCs w:val="21"/>
        </w:rPr>
        <w:t xml:space="preserve"> Academy is an Alternative Provision for Key Stage 3 pupils</w:t>
      </w:r>
      <w:r w:rsidR="00B13A86">
        <w:rPr>
          <w:rFonts w:ascii="Montserrat Light" w:eastAsia="Montserrat Light" w:hAnsi="Montserrat Light" w:cs="Montserrat Light"/>
          <w:color w:val="596161"/>
          <w:sz w:val="21"/>
          <w:szCs w:val="21"/>
        </w:rPr>
        <w:t>, working with</w:t>
      </w:r>
      <w:r w:rsidRPr="7E46C531">
        <w:rPr>
          <w:rFonts w:ascii="Montserrat Light" w:eastAsia="Montserrat Light" w:hAnsi="Montserrat Light" w:cs="Montserrat Light"/>
          <w:color w:val="596161"/>
          <w:sz w:val="21"/>
          <w:szCs w:val="21"/>
        </w:rPr>
        <w:t xml:space="preserve"> pupils </w:t>
      </w:r>
      <w:r w:rsidR="00B13A86">
        <w:rPr>
          <w:rFonts w:ascii="Montserrat Light" w:eastAsia="Montserrat Light" w:hAnsi="Montserrat Light" w:cs="Montserrat Light"/>
          <w:color w:val="596161"/>
          <w:sz w:val="21"/>
          <w:szCs w:val="21"/>
        </w:rPr>
        <w:t xml:space="preserve">with </w:t>
      </w:r>
      <w:r w:rsidRPr="7E46C531">
        <w:rPr>
          <w:rFonts w:ascii="Montserrat Light" w:eastAsia="Montserrat Light" w:hAnsi="Montserrat Light" w:cs="Montserrat Light"/>
          <w:color w:val="596161"/>
          <w:sz w:val="21"/>
          <w:szCs w:val="21"/>
        </w:rPr>
        <w:t xml:space="preserve">social, emotional and mental health </w:t>
      </w:r>
      <w:r w:rsidR="00B13A86">
        <w:rPr>
          <w:rFonts w:ascii="Montserrat Light" w:eastAsia="Montserrat Light" w:hAnsi="Montserrat Light" w:cs="Montserrat Light"/>
          <w:color w:val="596161"/>
          <w:sz w:val="21"/>
          <w:szCs w:val="21"/>
        </w:rPr>
        <w:t xml:space="preserve">needs or other SEN needs. </w:t>
      </w:r>
    </w:p>
    <w:p w14:paraId="6D3B1D27" w14:textId="77777777" w:rsidR="00D74C77" w:rsidRDefault="00D74C77" w:rsidP="7E46C531">
      <w:pPr>
        <w:rPr>
          <w:rFonts w:ascii="Montserrat Light" w:eastAsia="Montserrat Light" w:hAnsi="Montserrat Light" w:cs="Montserrat Light"/>
          <w:color w:val="596161"/>
          <w:sz w:val="21"/>
          <w:szCs w:val="21"/>
        </w:rPr>
      </w:pPr>
    </w:p>
    <w:p w14:paraId="37F78C83" w14:textId="5C3EE023" w:rsidR="00E00389" w:rsidRDefault="00AC2C68" w:rsidP="7E46C531">
      <w:pPr>
        <w:rPr>
          <w:rFonts w:ascii="Montserrat Light" w:eastAsia="Montserrat Light" w:hAnsi="Montserrat Light" w:cs="Montserrat Light"/>
          <w:color w:val="596161"/>
          <w:sz w:val="21"/>
          <w:szCs w:val="21"/>
        </w:rPr>
      </w:pPr>
      <w:r>
        <w:rPr>
          <w:rFonts w:ascii="Montserrat Light" w:eastAsia="Montserrat Light" w:hAnsi="Montserrat Light" w:cs="Montserrat Light"/>
          <w:color w:val="596161"/>
          <w:sz w:val="21"/>
          <w:szCs w:val="21"/>
        </w:rPr>
        <w:t xml:space="preserve">We are ideally looking to recruit a primary practitioner or a teacher with experience of teaching in a nurture group. AN ability to teach maths, English and Science to lower KS3 is also an advantage. </w:t>
      </w:r>
      <w:r w:rsidR="00E00389">
        <w:rPr>
          <w:rFonts w:ascii="Montserrat Light" w:eastAsia="Montserrat Light" w:hAnsi="Montserrat Light" w:cs="Montserrat Light"/>
          <w:color w:val="596161"/>
          <w:sz w:val="21"/>
          <w:szCs w:val="21"/>
        </w:rPr>
        <w:t>This post is suitable for primary or secondary teachers</w:t>
      </w:r>
      <w:r w:rsidR="00D74C77">
        <w:rPr>
          <w:rFonts w:ascii="Montserrat Light" w:eastAsia="Montserrat Light" w:hAnsi="Montserrat Light" w:cs="Montserrat Light"/>
          <w:color w:val="596161"/>
          <w:sz w:val="21"/>
          <w:szCs w:val="21"/>
        </w:rPr>
        <w:t xml:space="preserve">. </w:t>
      </w:r>
    </w:p>
    <w:p w14:paraId="2EB40E09" w14:textId="77777777" w:rsidR="00B13A86" w:rsidRDefault="00B13A86" w:rsidP="7E46C531">
      <w:pPr>
        <w:rPr>
          <w:rFonts w:ascii="Montserrat Light" w:eastAsia="Montserrat Light" w:hAnsi="Montserrat Light" w:cs="Montserrat Light"/>
          <w:color w:val="596161"/>
          <w:sz w:val="21"/>
          <w:szCs w:val="21"/>
        </w:rPr>
      </w:pPr>
    </w:p>
    <w:p w14:paraId="4C8B3541" w14:textId="77777777" w:rsidR="5AE1EACE" w:rsidRDefault="5AE1EACE" w:rsidP="7E46C531">
      <w:pPr>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596161"/>
          <w:sz w:val="21"/>
          <w:szCs w:val="21"/>
        </w:rPr>
        <w:t>The role will be to successfully motivate, inspire and engage with vulnerable children and their families.  You will develop an inspiring, nurturing classroom environment conductive for learning.  You will be required to work collaboratively and in partnership with parents and carers, teaching and support staff in schools and other professionals in order to achieve the very best outcomes for the pupils.</w:t>
      </w:r>
    </w:p>
    <w:p w14:paraId="1386CB1E" w14:textId="77777777" w:rsidR="00EA1AC8" w:rsidRDefault="00EA1AC8" w:rsidP="00EA1AC8">
      <w:pPr>
        <w:jc w:val="both"/>
        <w:rPr>
          <w:rFonts w:ascii="Montserrat Light" w:hAnsi="Montserrat Light"/>
          <w:color w:val="767171" w:themeColor="background2" w:themeShade="80"/>
          <w:sz w:val="21"/>
          <w:szCs w:val="21"/>
        </w:rPr>
      </w:pPr>
    </w:p>
    <w:p w14:paraId="352B02D5" w14:textId="77777777" w:rsidR="00BB6F77" w:rsidRDefault="00BB6F77" w:rsidP="00BB6F77">
      <w:pPr>
        <w:rPr>
          <w:rFonts w:ascii="Montserrat Light" w:hAnsi="Montserrat Light"/>
          <w:color w:val="767171" w:themeColor="background2" w:themeShade="80"/>
          <w:sz w:val="21"/>
          <w:szCs w:val="21"/>
        </w:rPr>
      </w:pPr>
      <w:r>
        <w:rPr>
          <w:rFonts w:ascii="Montserrat Light" w:hAnsi="Montserrat Light"/>
          <w:color w:val="767171" w:themeColor="background2" w:themeShade="80"/>
          <w:sz w:val="21"/>
          <w:szCs w:val="21"/>
        </w:rPr>
        <w:t>If you are looking for a new and rewarding challenge in education, you are committed and passionate then we look forward to hearing from you.</w:t>
      </w:r>
    </w:p>
    <w:p w14:paraId="4E18836A" w14:textId="77777777" w:rsidR="00BB6F77" w:rsidRDefault="00BB6F77" w:rsidP="00BB6F77">
      <w:pPr>
        <w:rPr>
          <w:rFonts w:ascii="Montserrat Light" w:hAnsi="Montserrat Light"/>
          <w:color w:val="767171" w:themeColor="background2" w:themeShade="80"/>
          <w:sz w:val="21"/>
          <w:szCs w:val="21"/>
          <w:highlight w:val="yellow"/>
        </w:rPr>
      </w:pPr>
    </w:p>
    <w:p w14:paraId="1D7651C7" w14:textId="60195BBF" w:rsidR="408EA2D7" w:rsidRDefault="408EA2D7" w:rsidP="7E46C531">
      <w:pPr>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 xml:space="preserve">Closing date: </w:t>
      </w:r>
      <w:r w:rsidR="001B37B0">
        <w:rPr>
          <w:rFonts w:ascii="Montserrat Light" w:eastAsia="Montserrat Light" w:hAnsi="Montserrat Light" w:cs="Montserrat Light"/>
          <w:color w:val="767171" w:themeColor="background2" w:themeShade="80"/>
          <w:sz w:val="21"/>
          <w:szCs w:val="21"/>
        </w:rPr>
        <w:t>20</w:t>
      </w:r>
      <w:r w:rsidR="001B37B0" w:rsidRPr="001B37B0">
        <w:rPr>
          <w:rFonts w:ascii="Montserrat Light" w:eastAsia="Montserrat Light" w:hAnsi="Montserrat Light" w:cs="Montserrat Light"/>
          <w:color w:val="767171" w:themeColor="background2" w:themeShade="80"/>
          <w:sz w:val="21"/>
          <w:szCs w:val="21"/>
          <w:vertAlign w:val="superscript"/>
        </w:rPr>
        <w:t>th</w:t>
      </w:r>
      <w:r w:rsidR="001B37B0">
        <w:rPr>
          <w:rFonts w:ascii="Montserrat Light" w:eastAsia="Montserrat Light" w:hAnsi="Montserrat Light" w:cs="Montserrat Light"/>
          <w:color w:val="767171" w:themeColor="background2" w:themeShade="80"/>
          <w:sz w:val="21"/>
          <w:szCs w:val="21"/>
        </w:rPr>
        <w:t xml:space="preserve"> February 2023 12pm</w:t>
      </w:r>
    </w:p>
    <w:p w14:paraId="5F2BF1B8" w14:textId="378B65B0" w:rsidR="408EA2D7" w:rsidRDefault="408EA2D7" w:rsidP="7E46C531">
      <w:pPr>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 xml:space="preserve">Interview date: </w:t>
      </w:r>
      <w:r w:rsidR="001B37B0">
        <w:rPr>
          <w:rFonts w:ascii="Montserrat Light" w:eastAsia="Montserrat Light" w:hAnsi="Montserrat Light" w:cs="Montserrat Light"/>
          <w:color w:val="767171" w:themeColor="background2" w:themeShade="80"/>
          <w:sz w:val="21"/>
          <w:szCs w:val="21"/>
        </w:rPr>
        <w:t>24</w:t>
      </w:r>
      <w:r w:rsidR="001B37B0" w:rsidRPr="001B37B0">
        <w:rPr>
          <w:rFonts w:ascii="Montserrat Light" w:eastAsia="Montserrat Light" w:hAnsi="Montserrat Light" w:cs="Montserrat Light"/>
          <w:color w:val="767171" w:themeColor="background2" w:themeShade="80"/>
          <w:sz w:val="21"/>
          <w:szCs w:val="21"/>
          <w:vertAlign w:val="superscript"/>
        </w:rPr>
        <w:t>th</w:t>
      </w:r>
      <w:r w:rsidR="001B37B0">
        <w:rPr>
          <w:rFonts w:ascii="Montserrat Light" w:eastAsia="Montserrat Light" w:hAnsi="Montserrat Light" w:cs="Montserrat Light"/>
          <w:color w:val="767171" w:themeColor="background2" w:themeShade="80"/>
          <w:sz w:val="21"/>
          <w:szCs w:val="21"/>
        </w:rPr>
        <w:t xml:space="preserve"> February 2023</w:t>
      </w:r>
    </w:p>
    <w:p w14:paraId="33E5030D" w14:textId="77777777" w:rsidR="7E46C531" w:rsidRDefault="7E46C531" w:rsidP="7E46C531">
      <w:pPr>
        <w:rPr>
          <w:rFonts w:ascii="Montserrat Light" w:eastAsia="Montserrat Light" w:hAnsi="Montserrat Light" w:cs="Montserrat Light"/>
          <w:color w:val="767171" w:themeColor="background2" w:themeShade="80"/>
          <w:sz w:val="21"/>
          <w:szCs w:val="21"/>
        </w:rPr>
      </w:pPr>
    </w:p>
    <w:p w14:paraId="73B2D014" w14:textId="77777777" w:rsidR="7E46C531" w:rsidRDefault="7E46C531" w:rsidP="7E46C531">
      <w:pPr>
        <w:rPr>
          <w:rFonts w:ascii="Montserrat Light" w:eastAsia="Montserrat Light" w:hAnsi="Montserrat Light" w:cs="Montserrat Light"/>
          <w:color w:val="808080" w:themeColor="background1" w:themeShade="80"/>
          <w:sz w:val="21"/>
          <w:szCs w:val="21"/>
        </w:rPr>
      </w:pPr>
      <w:r>
        <w:br w:type="page"/>
      </w:r>
      <w:r w:rsidR="408EA2D7" w:rsidRPr="7E46C531">
        <w:rPr>
          <w:rFonts w:ascii="Montserrat Light" w:eastAsia="Montserrat Light" w:hAnsi="Montserrat Light" w:cs="Montserrat Light"/>
          <w:color w:val="808080" w:themeColor="background1" w:themeShade="80"/>
          <w:sz w:val="21"/>
          <w:szCs w:val="21"/>
        </w:rPr>
        <w:lastRenderedPageBreak/>
        <w:t>We welcome and encourage visits to the academy from prospective candidates</w:t>
      </w:r>
      <w:r w:rsidR="00B13A86">
        <w:rPr>
          <w:rFonts w:ascii="Montserrat Light" w:eastAsia="Montserrat Light" w:hAnsi="Montserrat Light" w:cs="Montserrat Light"/>
          <w:color w:val="808080" w:themeColor="background1" w:themeShade="80"/>
          <w:sz w:val="21"/>
          <w:szCs w:val="21"/>
        </w:rPr>
        <w:t xml:space="preserve">. </w:t>
      </w:r>
    </w:p>
    <w:p w14:paraId="2DE57E9C" w14:textId="77777777" w:rsidR="7E46C531" w:rsidRDefault="7E46C531" w:rsidP="7E46C531">
      <w:pPr>
        <w:rPr>
          <w:rFonts w:ascii="Montserrat Light" w:eastAsia="Montserrat Light" w:hAnsi="Montserrat Light" w:cs="Montserrat Light"/>
          <w:color w:val="808080" w:themeColor="background1" w:themeShade="80"/>
          <w:sz w:val="21"/>
          <w:szCs w:val="21"/>
        </w:rPr>
      </w:pPr>
    </w:p>
    <w:p w14:paraId="5836FD83" w14:textId="1001BD1D" w:rsidR="408EA2D7" w:rsidRDefault="408EA2D7" w:rsidP="7E46C531">
      <w:pPr>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596161"/>
          <w:sz w:val="22"/>
          <w:szCs w:val="22"/>
        </w:rPr>
        <w:t xml:space="preserve">If you have any questions about the role or would like to arrange a visit, please contact </w:t>
      </w:r>
      <w:r w:rsidR="00B13A86">
        <w:rPr>
          <w:rFonts w:ascii="Montserrat Light" w:eastAsia="Montserrat Light" w:hAnsi="Montserrat Light" w:cs="Montserrat Light"/>
          <w:color w:val="596161"/>
          <w:sz w:val="22"/>
          <w:szCs w:val="22"/>
        </w:rPr>
        <w:t>Hannah Lord</w:t>
      </w:r>
      <w:r w:rsidRPr="7E46C531">
        <w:rPr>
          <w:rFonts w:ascii="Montserrat Light" w:eastAsia="Montserrat Light" w:hAnsi="Montserrat Light" w:cs="Montserrat Light"/>
          <w:color w:val="596161"/>
          <w:sz w:val="22"/>
          <w:szCs w:val="22"/>
        </w:rPr>
        <w:t xml:space="preserve"> at </w:t>
      </w:r>
      <w:hyperlink r:id="rId20" w:history="1">
        <w:r w:rsidR="00A77D53" w:rsidRPr="00A12C00">
          <w:rPr>
            <w:rStyle w:val="Hyperlink"/>
            <w:rFonts w:ascii="Montserrat Light" w:eastAsia="Montserrat Light" w:hAnsi="Montserrat Light" w:cs="Montserrat Light"/>
            <w:sz w:val="22"/>
            <w:szCs w:val="22"/>
          </w:rPr>
          <w:t>reachoffice@eat.uk.com</w:t>
        </w:r>
      </w:hyperlink>
      <w:r w:rsidR="00B13A86">
        <w:rPr>
          <w:rStyle w:val="Hyperlink"/>
          <w:rFonts w:ascii="Montserrat Light" w:eastAsia="Montserrat Light" w:hAnsi="Montserrat Light" w:cs="Montserrat Light"/>
          <w:color w:val="596161"/>
          <w:sz w:val="22"/>
          <w:szCs w:val="22"/>
        </w:rPr>
        <w:t xml:space="preserve"> </w:t>
      </w:r>
    </w:p>
    <w:p w14:paraId="50A8786F" w14:textId="77777777" w:rsidR="7E46C531" w:rsidRDefault="7E46C531" w:rsidP="7E46C531">
      <w:pPr>
        <w:rPr>
          <w:rFonts w:ascii="Montserrat Light" w:hAnsi="Montserrat Light"/>
          <w:color w:val="767171" w:themeColor="background2" w:themeShade="80"/>
          <w:sz w:val="21"/>
          <w:szCs w:val="21"/>
        </w:rPr>
      </w:pPr>
    </w:p>
    <w:p w14:paraId="6A211F1A" w14:textId="77777777" w:rsidR="00BB6F77" w:rsidRDefault="00BB6F77" w:rsidP="00BB6F77">
      <w:pPr>
        <w:rPr>
          <w:rFonts w:ascii="Montserrat Light" w:hAnsi="Montserrat Light"/>
          <w:color w:val="767171" w:themeColor="background2" w:themeShade="80"/>
          <w:sz w:val="21"/>
          <w:szCs w:val="21"/>
        </w:rPr>
      </w:pPr>
    </w:p>
    <w:p w14:paraId="13B30E0D" w14:textId="77777777" w:rsidR="00BB6F77" w:rsidRDefault="00BB6F77" w:rsidP="00BB6F77">
      <w:pPr>
        <w:rPr>
          <w:rFonts w:ascii="Montserrat Light" w:eastAsia="Montserrat Light" w:hAnsi="Montserrat Light" w:cs="Montserrat Light"/>
          <w:color w:val="0070C0"/>
          <w:sz w:val="22"/>
          <w:szCs w:val="22"/>
        </w:rPr>
      </w:pPr>
      <w:r w:rsidRPr="7E46C531">
        <w:rPr>
          <w:rFonts w:ascii="Montserrat Light" w:hAnsi="Montserrat Light"/>
          <w:color w:val="767171" w:themeColor="background2" w:themeShade="80"/>
          <w:sz w:val="21"/>
          <w:szCs w:val="21"/>
        </w:rPr>
        <w:t xml:space="preserve">You can apply for the vacancy at </w:t>
      </w:r>
      <w:hyperlink r:id="rId21">
        <w:r w:rsidRPr="7E46C531">
          <w:rPr>
            <w:rStyle w:val="Hyperlink"/>
            <w:rFonts w:ascii="Montserrat Light" w:eastAsia="Montserrat Light" w:hAnsi="Montserrat Light" w:cs="Montserrat Light"/>
            <w:sz w:val="22"/>
            <w:szCs w:val="22"/>
          </w:rPr>
          <w:t>https://www.eat.uk.com/recruitment-portal/current-opportunities/</w:t>
        </w:r>
      </w:hyperlink>
      <w:r w:rsidRPr="7E46C531">
        <w:rPr>
          <w:rFonts w:ascii="Montserrat Light" w:eastAsia="Montserrat Light" w:hAnsi="Montserrat Light" w:cs="Montserrat Light"/>
          <w:color w:val="0070C0"/>
          <w:sz w:val="22"/>
          <w:szCs w:val="22"/>
        </w:rPr>
        <w:t xml:space="preserve">  </w:t>
      </w:r>
    </w:p>
    <w:p w14:paraId="572EC7E3" w14:textId="77777777" w:rsidR="7E46C531" w:rsidRDefault="7E46C531">
      <w:r>
        <w:br w:type="page"/>
      </w:r>
    </w:p>
    <w:p w14:paraId="38B72E06" w14:textId="77777777" w:rsidR="00BB6F77" w:rsidRDefault="00BB6F77" w:rsidP="00BB6F77">
      <w:pPr>
        <w:rPr>
          <w:rFonts w:ascii="Montserrat Light" w:hAnsi="Montserrat Light"/>
          <w:color w:val="767171" w:themeColor="background2" w:themeShade="80"/>
          <w:sz w:val="21"/>
          <w:szCs w:val="21"/>
        </w:rPr>
      </w:pPr>
    </w:p>
    <w:p w14:paraId="666D7EDC" w14:textId="77777777" w:rsidR="00564CFD" w:rsidRDefault="2CA529B4" w:rsidP="7E46C531">
      <w:pPr>
        <w:rPr>
          <w:rFonts w:ascii="Montserrat Light" w:eastAsia="Montserrat Light" w:hAnsi="Montserrat Light" w:cs="Montserrat Light"/>
          <w:color w:val="831D66"/>
          <w:sz w:val="32"/>
          <w:szCs w:val="32"/>
        </w:rPr>
      </w:pPr>
      <w:r w:rsidRPr="7E46C531">
        <w:rPr>
          <w:rFonts w:ascii="Montserrat Light" w:eastAsia="Montserrat Light" w:hAnsi="Montserrat Light" w:cs="Montserrat Light"/>
          <w:color w:val="3AB5E6"/>
          <w:sz w:val="32"/>
          <w:szCs w:val="32"/>
        </w:rPr>
        <w:t>JOB DESCRIPTION</w:t>
      </w:r>
    </w:p>
    <w:p w14:paraId="11A8A03B" w14:textId="77777777" w:rsidR="00564CFD" w:rsidRDefault="00564CFD" w:rsidP="7E46C531">
      <w:pPr>
        <w:tabs>
          <w:tab w:val="left" w:pos="2840"/>
        </w:tabs>
        <w:rPr>
          <w:rFonts w:ascii="Arial" w:eastAsia="Arial" w:hAnsi="Arial" w:cs="Arial"/>
          <w:color w:val="000000" w:themeColor="text1"/>
        </w:rPr>
      </w:pPr>
    </w:p>
    <w:tbl>
      <w:tblPr>
        <w:tblStyle w:val="TableGrid"/>
        <w:tblW w:w="0" w:type="auto"/>
        <w:tblLayout w:type="fixed"/>
        <w:tblLook w:val="0000" w:firstRow="0" w:lastRow="0" w:firstColumn="0" w:lastColumn="0" w:noHBand="0" w:noVBand="0"/>
      </w:tblPr>
      <w:tblGrid>
        <w:gridCol w:w="1845"/>
        <w:gridCol w:w="7785"/>
      </w:tblGrid>
      <w:tr w:rsidR="7E46C531" w14:paraId="1370F153" w14:textId="77777777" w:rsidTr="7E46C531">
        <w:trPr>
          <w:trHeight w:val="120"/>
        </w:trPr>
        <w:tc>
          <w:tcPr>
            <w:tcW w:w="1845" w:type="dxa"/>
            <w:tcBorders>
              <w:top w:val="single" w:sz="6" w:space="0" w:color="000000" w:themeColor="text1"/>
              <w:left w:val="single" w:sz="6" w:space="0" w:color="596161"/>
              <w:bottom w:val="single" w:sz="6" w:space="0" w:color="000000" w:themeColor="text1"/>
              <w:right w:val="single" w:sz="6" w:space="0" w:color="000000" w:themeColor="text1"/>
            </w:tcBorders>
            <w:vAlign w:val="center"/>
          </w:tcPr>
          <w:p w14:paraId="0D17B6E7" w14:textId="77777777" w:rsidR="7E46C531" w:rsidRDefault="7E46C531" w:rsidP="7E46C531">
            <w:pPr>
              <w:spacing w:line="480" w:lineRule="auto"/>
              <w:rPr>
                <w:rFonts w:ascii="Montserrat" w:eastAsia="Montserrat" w:hAnsi="Montserrat" w:cs="Montserrat"/>
                <w:color w:val="767171" w:themeColor="background2" w:themeShade="80"/>
              </w:rPr>
            </w:pPr>
            <w:r w:rsidRPr="7E46C531">
              <w:rPr>
                <w:rFonts w:ascii="Montserrat" w:eastAsia="Montserrat" w:hAnsi="Montserrat" w:cs="Montserrat"/>
                <w:b/>
                <w:bCs/>
                <w:color w:val="767171" w:themeColor="background2" w:themeShade="80"/>
              </w:rPr>
              <w:t>Job title</w:t>
            </w:r>
          </w:p>
        </w:tc>
        <w:tc>
          <w:tcPr>
            <w:tcW w:w="7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D0699F" w14:textId="77777777" w:rsidR="7E46C531" w:rsidRDefault="7E46C531" w:rsidP="7E46C531">
            <w:pPr>
              <w:tabs>
                <w:tab w:val="left" w:pos="2840"/>
              </w:tabs>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 xml:space="preserve">Nurture Teacher </w:t>
            </w:r>
          </w:p>
        </w:tc>
      </w:tr>
      <w:tr w:rsidR="7E46C531" w14:paraId="71101BD0" w14:textId="77777777" w:rsidTr="7E46C531">
        <w:trPr>
          <w:trHeight w:val="60"/>
        </w:trPr>
        <w:tc>
          <w:tcPr>
            <w:tcW w:w="1845" w:type="dxa"/>
            <w:tcBorders>
              <w:top w:val="single" w:sz="6" w:space="0" w:color="000000" w:themeColor="text1"/>
              <w:left w:val="single" w:sz="6" w:space="0" w:color="596161"/>
              <w:bottom w:val="single" w:sz="6" w:space="0" w:color="000000" w:themeColor="text1"/>
              <w:right w:val="single" w:sz="6" w:space="0" w:color="000000" w:themeColor="text1"/>
            </w:tcBorders>
            <w:vAlign w:val="center"/>
          </w:tcPr>
          <w:p w14:paraId="6EE6BA97" w14:textId="77777777" w:rsidR="7E46C531" w:rsidRDefault="7E46C531" w:rsidP="7E46C531">
            <w:pPr>
              <w:spacing w:line="480" w:lineRule="auto"/>
              <w:rPr>
                <w:rFonts w:ascii="Montserrat" w:eastAsia="Montserrat" w:hAnsi="Montserrat" w:cs="Montserrat"/>
                <w:color w:val="767171" w:themeColor="background2" w:themeShade="80"/>
              </w:rPr>
            </w:pPr>
            <w:r w:rsidRPr="7E46C531">
              <w:rPr>
                <w:rFonts w:ascii="Montserrat" w:eastAsia="Montserrat" w:hAnsi="Montserrat" w:cs="Montserrat"/>
                <w:b/>
                <w:bCs/>
                <w:color w:val="767171" w:themeColor="background2" w:themeShade="80"/>
              </w:rPr>
              <w:t>Location</w:t>
            </w:r>
          </w:p>
        </w:tc>
        <w:tc>
          <w:tcPr>
            <w:tcW w:w="7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9130F6" w14:textId="77777777" w:rsidR="7E46C531" w:rsidRDefault="00B13A86" w:rsidP="7E46C531">
            <w:pPr>
              <w:rPr>
                <w:rFonts w:ascii="Montserrat Light" w:eastAsia="Montserrat Light" w:hAnsi="Montserrat Light" w:cs="Montserrat Light"/>
                <w:color w:val="767171" w:themeColor="background2" w:themeShade="80"/>
                <w:sz w:val="21"/>
                <w:szCs w:val="21"/>
              </w:rPr>
            </w:pPr>
            <w:r>
              <w:rPr>
                <w:rFonts w:ascii="Montserrat Light" w:eastAsia="Montserrat Light" w:hAnsi="Montserrat Light" w:cs="Montserrat Light"/>
                <w:color w:val="767171" w:themeColor="background2" w:themeShade="80"/>
                <w:sz w:val="21"/>
                <w:szCs w:val="21"/>
              </w:rPr>
              <w:t xml:space="preserve">Reach Academy, Batley Field Hill, Batley, WF!7 0BQ </w:t>
            </w:r>
            <w:r w:rsidR="7E46C531" w:rsidRPr="7E46C531">
              <w:rPr>
                <w:rFonts w:ascii="Montserrat Light" w:eastAsia="Montserrat Light" w:hAnsi="Montserrat Light" w:cs="Montserrat Light"/>
                <w:color w:val="767171" w:themeColor="background2" w:themeShade="80"/>
                <w:sz w:val="21"/>
                <w:szCs w:val="21"/>
              </w:rPr>
              <w:t xml:space="preserve"> </w:t>
            </w:r>
          </w:p>
        </w:tc>
      </w:tr>
      <w:tr w:rsidR="7E46C531" w14:paraId="0184888F" w14:textId="77777777" w:rsidTr="7E46C531">
        <w:trPr>
          <w:trHeight w:val="300"/>
        </w:trPr>
        <w:tc>
          <w:tcPr>
            <w:tcW w:w="1845" w:type="dxa"/>
            <w:tcBorders>
              <w:top w:val="single" w:sz="6" w:space="0" w:color="000000" w:themeColor="text1"/>
              <w:left w:val="single" w:sz="6" w:space="0" w:color="596161"/>
              <w:bottom w:val="single" w:sz="6" w:space="0" w:color="000000" w:themeColor="text1"/>
              <w:right w:val="single" w:sz="6" w:space="0" w:color="000000" w:themeColor="text1"/>
            </w:tcBorders>
            <w:vAlign w:val="center"/>
          </w:tcPr>
          <w:p w14:paraId="12080196" w14:textId="77777777" w:rsidR="7E46C531" w:rsidRDefault="7E46C531" w:rsidP="7E46C531">
            <w:pPr>
              <w:spacing w:line="480" w:lineRule="auto"/>
              <w:rPr>
                <w:rFonts w:ascii="Montserrat" w:eastAsia="Montserrat" w:hAnsi="Montserrat" w:cs="Montserrat"/>
                <w:color w:val="767171" w:themeColor="background2" w:themeShade="80"/>
              </w:rPr>
            </w:pPr>
            <w:r w:rsidRPr="7E46C531">
              <w:rPr>
                <w:rFonts w:ascii="Montserrat" w:eastAsia="Montserrat" w:hAnsi="Montserrat" w:cs="Montserrat"/>
                <w:b/>
                <w:bCs/>
                <w:color w:val="767171" w:themeColor="background2" w:themeShade="80"/>
              </w:rPr>
              <w:t>Hours</w:t>
            </w:r>
          </w:p>
        </w:tc>
        <w:tc>
          <w:tcPr>
            <w:tcW w:w="7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319741" w14:textId="77777777" w:rsidR="7E46C531" w:rsidRDefault="7E46C531" w:rsidP="7E46C531">
            <w:pPr>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Full time, permanent</w:t>
            </w:r>
          </w:p>
        </w:tc>
      </w:tr>
      <w:tr w:rsidR="7E46C531" w14:paraId="69BA8F25" w14:textId="77777777" w:rsidTr="7E46C531">
        <w:trPr>
          <w:trHeight w:val="615"/>
        </w:trPr>
        <w:tc>
          <w:tcPr>
            <w:tcW w:w="1845" w:type="dxa"/>
            <w:tcBorders>
              <w:top w:val="single" w:sz="6" w:space="0" w:color="000000" w:themeColor="text1"/>
              <w:left w:val="single" w:sz="6" w:space="0" w:color="596161"/>
              <w:bottom w:val="single" w:sz="6" w:space="0" w:color="000000" w:themeColor="text1"/>
              <w:right w:val="single" w:sz="6" w:space="0" w:color="000000" w:themeColor="text1"/>
            </w:tcBorders>
            <w:vAlign w:val="center"/>
          </w:tcPr>
          <w:p w14:paraId="547797A9" w14:textId="77777777" w:rsidR="7E46C531" w:rsidRDefault="7E46C531" w:rsidP="7E46C531">
            <w:pPr>
              <w:spacing w:line="480" w:lineRule="auto"/>
              <w:rPr>
                <w:rFonts w:ascii="Montserrat" w:eastAsia="Montserrat" w:hAnsi="Montserrat" w:cs="Montserrat"/>
                <w:color w:val="767171" w:themeColor="background2" w:themeShade="80"/>
              </w:rPr>
            </w:pPr>
            <w:r w:rsidRPr="7E46C531">
              <w:rPr>
                <w:rFonts w:ascii="Montserrat" w:eastAsia="Montserrat" w:hAnsi="Montserrat" w:cs="Montserrat"/>
                <w:b/>
                <w:bCs/>
                <w:color w:val="767171" w:themeColor="background2" w:themeShade="80"/>
              </w:rPr>
              <w:t>Reports to</w:t>
            </w:r>
          </w:p>
        </w:tc>
        <w:tc>
          <w:tcPr>
            <w:tcW w:w="7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0213B4" w14:textId="77777777" w:rsidR="7E46C531" w:rsidRDefault="7E46C531" w:rsidP="7E46C531">
            <w:pPr>
              <w:spacing w:line="276" w:lineRule="auto"/>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 xml:space="preserve">Head Teacher </w:t>
            </w:r>
          </w:p>
        </w:tc>
      </w:tr>
      <w:tr w:rsidR="7E46C531" w14:paraId="51676A6C" w14:textId="77777777" w:rsidTr="7E46C531">
        <w:trPr>
          <w:trHeight w:val="675"/>
        </w:trPr>
        <w:tc>
          <w:tcPr>
            <w:tcW w:w="1845" w:type="dxa"/>
            <w:tcBorders>
              <w:top w:val="single" w:sz="6" w:space="0" w:color="000000" w:themeColor="text1"/>
              <w:left w:val="single" w:sz="6" w:space="0" w:color="596161"/>
              <w:bottom w:val="single" w:sz="6" w:space="0" w:color="000000" w:themeColor="text1"/>
              <w:right w:val="single" w:sz="6" w:space="0" w:color="000000" w:themeColor="text1"/>
            </w:tcBorders>
            <w:vAlign w:val="center"/>
          </w:tcPr>
          <w:p w14:paraId="35126578" w14:textId="77777777" w:rsidR="7E46C531" w:rsidRDefault="7E46C531" w:rsidP="7E46C531">
            <w:pPr>
              <w:rPr>
                <w:rFonts w:ascii="Montserrat" w:eastAsia="Montserrat" w:hAnsi="Montserrat" w:cs="Montserrat"/>
                <w:color w:val="767171" w:themeColor="background2" w:themeShade="80"/>
              </w:rPr>
            </w:pPr>
            <w:r w:rsidRPr="7E46C531">
              <w:rPr>
                <w:rFonts w:ascii="Montserrat" w:eastAsia="Montserrat" w:hAnsi="Montserrat" w:cs="Montserrat"/>
                <w:b/>
                <w:bCs/>
                <w:color w:val="767171" w:themeColor="background2" w:themeShade="80"/>
              </w:rPr>
              <w:t>Staff responsible for</w:t>
            </w:r>
          </w:p>
        </w:tc>
        <w:tc>
          <w:tcPr>
            <w:tcW w:w="7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B7D12" w14:textId="77777777" w:rsidR="7E46C531" w:rsidRDefault="7E46C531" w:rsidP="7E46C531">
            <w:pPr>
              <w:rPr>
                <w:rFonts w:ascii="Montserrat Light" w:eastAsia="Montserrat Light" w:hAnsi="Montserrat Light" w:cs="Montserrat Light"/>
                <w:color w:val="767171" w:themeColor="background2" w:themeShade="80"/>
                <w:sz w:val="21"/>
                <w:szCs w:val="21"/>
              </w:rPr>
            </w:pPr>
          </w:p>
          <w:p w14:paraId="2289D22A" w14:textId="77777777" w:rsidR="7E46C531" w:rsidRDefault="7E46C531" w:rsidP="7E46C531">
            <w:pPr>
              <w:spacing w:line="259" w:lineRule="auto"/>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Inclusion Worker</w:t>
            </w:r>
          </w:p>
          <w:p w14:paraId="1C5058B2" w14:textId="77777777" w:rsidR="7E46C531" w:rsidRDefault="7E46C531" w:rsidP="7E46C531">
            <w:pPr>
              <w:spacing w:line="276" w:lineRule="auto"/>
              <w:rPr>
                <w:rFonts w:ascii="Montserrat Light" w:eastAsia="Montserrat Light" w:hAnsi="Montserrat Light" w:cs="Montserrat Light"/>
                <w:color w:val="767171" w:themeColor="background2" w:themeShade="80"/>
                <w:sz w:val="21"/>
                <w:szCs w:val="21"/>
              </w:rPr>
            </w:pPr>
          </w:p>
        </w:tc>
      </w:tr>
      <w:tr w:rsidR="7E46C531" w14:paraId="247685C8" w14:textId="77777777" w:rsidTr="7E46C531">
        <w:trPr>
          <w:trHeight w:val="90"/>
        </w:trPr>
        <w:tc>
          <w:tcPr>
            <w:tcW w:w="1845" w:type="dxa"/>
            <w:tcBorders>
              <w:top w:val="single" w:sz="6" w:space="0" w:color="000000" w:themeColor="text1"/>
              <w:left w:val="single" w:sz="6" w:space="0" w:color="596161"/>
              <w:bottom w:val="single" w:sz="6" w:space="0" w:color="000000" w:themeColor="text1"/>
              <w:right w:val="single" w:sz="6" w:space="0" w:color="000000" w:themeColor="text1"/>
            </w:tcBorders>
            <w:vAlign w:val="center"/>
          </w:tcPr>
          <w:p w14:paraId="076A8F33" w14:textId="77777777" w:rsidR="7E46C531" w:rsidRDefault="7E46C531" w:rsidP="7E46C531">
            <w:pPr>
              <w:spacing w:line="480" w:lineRule="auto"/>
              <w:rPr>
                <w:rFonts w:ascii="Montserrat" w:eastAsia="Montserrat" w:hAnsi="Montserrat" w:cs="Montserrat"/>
                <w:color w:val="767171" w:themeColor="background2" w:themeShade="80"/>
              </w:rPr>
            </w:pPr>
            <w:r w:rsidRPr="7E46C531">
              <w:rPr>
                <w:rFonts w:ascii="Montserrat" w:eastAsia="Montserrat" w:hAnsi="Montserrat" w:cs="Montserrat"/>
                <w:b/>
                <w:bCs/>
                <w:color w:val="767171" w:themeColor="background2" w:themeShade="80"/>
              </w:rPr>
              <w:t>Closing Date</w:t>
            </w:r>
          </w:p>
        </w:tc>
        <w:tc>
          <w:tcPr>
            <w:tcW w:w="7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044277" w14:textId="7F75B73F" w:rsidR="7E46C531" w:rsidRDefault="001B37B0" w:rsidP="7E46C531">
            <w:pPr>
              <w:spacing w:line="276" w:lineRule="auto"/>
              <w:rPr>
                <w:rFonts w:ascii="Montserrat Light" w:eastAsia="Montserrat Light" w:hAnsi="Montserrat Light" w:cs="Montserrat Light"/>
                <w:color w:val="767171" w:themeColor="background2" w:themeShade="80"/>
                <w:sz w:val="21"/>
                <w:szCs w:val="21"/>
              </w:rPr>
            </w:pPr>
            <w:r>
              <w:rPr>
                <w:rFonts w:ascii="Montserrat Light" w:eastAsia="Montserrat Light" w:hAnsi="Montserrat Light" w:cs="Montserrat Light"/>
                <w:color w:val="767171" w:themeColor="background2" w:themeShade="80"/>
                <w:sz w:val="21"/>
                <w:szCs w:val="21"/>
              </w:rPr>
              <w:t>20</w:t>
            </w:r>
            <w:r w:rsidRPr="001B37B0">
              <w:rPr>
                <w:rFonts w:ascii="Montserrat Light" w:eastAsia="Montserrat Light" w:hAnsi="Montserrat Light" w:cs="Montserrat Light"/>
                <w:color w:val="767171" w:themeColor="background2" w:themeShade="80"/>
                <w:sz w:val="21"/>
                <w:szCs w:val="21"/>
                <w:vertAlign w:val="superscript"/>
              </w:rPr>
              <w:t>th</w:t>
            </w:r>
            <w:r>
              <w:rPr>
                <w:rFonts w:ascii="Montserrat Light" w:eastAsia="Montserrat Light" w:hAnsi="Montserrat Light" w:cs="Montserrat Light"/>
                <w:color w:val="767171" w:themeColor="background2" w:themeShade="80"/>
                <w:sz w:val="21"/>
                <w:szCs w:val="21"/>
              </w:rPr>
              <w:t xml:space="preserve"> February 2023 12pm</w:t>
            </w:r>
          </w:p>
        </w:tc>
      </w:tr>
      <w:tr w:rsidR="7E46C531" w14:paraId="61030999" w14:textId="77777777" w:rsidTr="7E46C531">
        <w:trPr>
          <w:trHeight w:val="675"/>
        </w:trPr>
        <w:tc>
          <w:tcPr>
            <w:tcW w:w="1845" w:type="dxa"/>
            <w:tcBorders>
              <w:top w:val="single" w:sz="6" w:space="0" w:color="000000" w:themeColor="text1"/>
              <w:left w:val="single" w:sz="6" w:space="0" w:color="596161"/>
              <w:bottom w:val="single" w:sz="6" w:space="0" w:color="000000" w:themeColor="text1"/>
              <w:right w:val="single" w:sz="6" w:space="0" w:color="000000" w:themeColor="text1"/>
            </w:tcBorders>
            <w:vAlign w:val="center"/>
          </w:tcPr>
          <w:p w14:paraId="71F7061F" w14:textId="77777777" w:rsidR="7E46C531" w:rsidRDefault="7E46C531" w:rsidP="7E46C531">
            <w:pPr>
              <w:spacing w:line="480" w:lineRule="auto"/>
              <w:rPr>
                <w:rFonts w:ascii="Montserrat" w:eastAsia="Montserrat" w:hAnsi="Montserrat" w:cs="Montserrat"/>
                <w:color w:val="767171" w:themeColor="background2" w:themeShade="80"/>
              </w:rPr>
            </w:pPr>
            <w:r w:rsidRPr="7E46C531">
              <w:rPr>
                <w:rFonts w:ascii="Montserrat" w:eastAsia="Montserrat" w:hAnsi="Montserrat" w:cs="Montserrat"/>
                <w:b/>
                <w:bCs/>
                <w:color w:val="767171" w:themeColor="background2" w:themeShade="80"/>
              </w:rPr>
              <w:t>Salary/Grade</w:t>
            </w:r>
          </w:p>
        </w:tc>
        <w:tc>
          <w:tcPr>
            <w:tcW w:w="7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B2C381" w14:textId="77777777" w:rsidR="7E46C531" w:rsidRDefault="7E46C531" w:rsidP="7E46C531">
            <w:pPr>
              <w:spacing w:line="0" w:lineRule="atLeast"/>
              <w:rPr>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 xml:space="preserve">MPS/UPS plus </w:t>
            </w:r>
            <w:r w:rsidR="00B13A86">
              <w:rPr>
                <w:rFonts w:ascii="Montserrat Light" w:eastAsia="Montserrat Light" w:hAnsi="Montserrat Light" w:cs="Montserrat Light"/>
                <w:color w:val="767171" w:themeColor="background2" w:themeShade="80"/>
                <w:sz w:val="21"/>
                <w:szCs w:val="21"/>
              </w:rPr>
              <w:t xml:space="preserve">2 SEN points </w:t>
            </w:r>
          </w:p>
        </w:tc>
      </w:tr>
      <w:tr w:rsidR="7E46C531" w14:paraId="2E7603C8" w14:textId="77777777" w:rsidTr="7E46C531">
        <w:trPr>
          <w:trHeight w:val="300"/>
        </w:trPr>
        <w:tc>
          <w:tcPr>
            <w:tcW w:w="1845" w:type="dxa"/>
            <w:tcBorders>
              <w:top w:val="single" w:sz="6" w:space="0" w:color="000000" w:themeColor="text1"/>
              <w:left w:val="single" w:sz="6" w:space="0" w:color="596161"/>
              <w:bottom w:val="single" w:sz="6" w:space="0" w:color="596161"/>
              <w:right w:val="single" w:sz="6" w:space="0" w:color="000000" w:themeColor="text1"/>
            </w:tcBorders>
            <w:vAlign w:val="center"/>
          </w:tcPr>
          <w:p w14:paraId="4C941556" w14:textId="77777777" w:rsidR="7E46C531" w:rsidRDefault="7E46C531" w:rsidP="7E46C531">
            <w:pPr>
              <w:spacing w:line="480" w:lineRule="auto"/>
              <w:rPr>
                <w:rFonts w:ascii="Montserrat" w:eastAsia="Montserrat" w:hAnsi="Montserrat" w:cs="Montserrat"/>
                <w:color w:val="767171" w:themeColor="background2" w:themeShade="80"/>
              </w:rPr>
            </w:pPr>
            <w:r w:rsidRPr="7E46C531">
              <w:rPr>
                <w:rFonts w:ascii="Montserrat" w:eastAsia="Montserrat" w:hAnsi="Montserrat" w:cs="Montserrat"/>
                <w:b/>
                <w:bCs/>
                <w:color w:val="767171" w:themeColor="background2" w:themeShade="80"/>
              </w:rPr>
              <w:t>Job Purpose</w:t>
            </w:r>
          </w:p>
        </w:tc>
        <w:tc>
          <w:tcPr>
            <w:tcW w:w="7785" w:type="dxa"/>
            <w:tcBorders>
              <w:top w:val="single" w:sz="6" w:space="0" w:color="000000" w:themeColor="text1"/>
              <w:left w:val="single" w:sz="6" w:space="0" w:color="000000" w:themeColor="text1"/>
              <w:bottom w:val="single" w:sz="6" w:space="0" w:color="596161"/>
              <w:right w:val="single" w:sz="6" w:space="0" w:color="000000" w:themeColor="text1"/>
            </w:tcBorders>
            <w:vAlign w:val="center"/>
          </w:tcPr>
          <w:p w14:paraId="68036D84" w14:textId="5F62F025" w:rsidR="7E46C531" w:rsidRDefault="7E46C531" w:rsidP="7E46C531">
            <w:pPr>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 xml:space="preserve">You will lead a class group of pupils, planning and delivering outstanding </w:t>
            </w:r>
            <w:r w:rsidR="00AC2C68">
              <w:rPr>
                <w:rFonts w:ascii="Montserrat Light" w:eastAsia="Montserrat Light" w:hAnsi="Montserrat Light" w:cs="Montserrat Light"/>
                <w:color w:val="767171" w:themeColor="background2" w:themeShade="80"/>
                <w:sz w:val="21"/>
                <w:szCs w:val="21"/>
              </w:rPr>
              <w:t xml:space="preserve">lessons including maths, English and </w:t>
            </w:r>
            <w:r w:rsidRPr="7E46C531">
              <w:rPr>
                <w:rFonts w:ascii="Montserrat Light" w:eastAsia="Montserrat Light" w:hAnsi="Montserrat Light" w:cs="Montserrat Light"/>
                <w:color w:val="767171" w:themeColor="background2" w:themeShade="80"/>
                <w:sz w:val="21"/>
                <w:szCs w:val="21"/>
              </w:rPr>
              <w:t>cross curricular learning opportunities, whilst securing a nurturing, supportive environment with high expectations for all pupils to enable them to achieve their potential.</w:t>
            </w:r>
          </w:p>
          <w:p w14:paraId="668D42A8" w14:textId="78829AF0" w:rsidR="7E46C531" w:rsidRDefault="00B13A86" w:rsidP="7E46C531">
            <w:pPr>
              <w:rPr>
                <w:rFonts w:ascii="Montserrat Light" w:eastAsia="Montserrat Light" w:hAnsi="Montserrat Light" w:cs="Montserrat Light"/>
                <w:color w:val="767171" w:themeColor="background2" w:themeShade="80"/>
                <w:sz w:val="21"/>
                <w:szCs w:val="21"/>
              </w:rPr>
            </w:pPr>
            <w:r>
              <w:rPr>
                <w:rFonts w:ascii="Montserrat Light" w:eastAsia="Montserrat Light" w:hAnsi="Montserrat Light" w:cs="Montserrat Light"/>
                <w:color w:val="767171" w:themeColor="background2" w:themeShade="80"/>
                <w:sz w:val="21"/>
                <w:szCs w:val="21"/>
              </w:rPr>
              <w:t>You will take responsibility for the lead of a subject(s) across the academy</w:t>
            </w:r>
            <w:r w:rsidR="00AC2C68">
              <w:rPr>
                <w:rFonts w:ascii="Montserrat Light" w:eastAsia="Montserrat Light" w:hAnsi="Montserrat Light" w:cs="Montserrat Light"/>
                <w:color w:val="767171" w:themeColor="background2" w:themeShade="80"/>
                <w:sz w:val="21"/>
                <w:szCs w:val="21"/>
              </w:rPr>
              <w:t xml:space="preserve">, initially leading and teaching science. </w:t>
            </w:r>
          </w:p>
          <w:p w14:paraId="544321D6" w14:textId="77777777" w:rsidR="7E46C531" w:rsidRDefault="7E46C531" w:rsidP="7E46C531">
            <w:pPr>
              <w:rPr>
                <w:rFonts w:ascii="Cambria" w:eastAsia="Cambria" w:hAnsi="Cambria" w:cs="Cambria"/>
                <w:color w:val="767171" w:themeColor="background2" w:themeShade="80"/>
                <w:sz w:val="21"/>
                <w:szCs w:val="21"/>
              </w:rPr>
            </w:pPr>
          </w:p>
        </w:tc>
      </w:tr>
    </w:tbl>
    <w:p w14:paraId="007BDEDC" w14:textId="77777777" w:rsidR="00564CFD" w:rsidRDefault="00564CFD" w:rsidP="7E46C531">
      <w:pPr>
        <w:tabs>
          <w:tab w:val="left" w:pos="2840"/>
        </w:tabs>
        <w:rPr>
          <w:rFonts w:ascii="Montserrat Light" w:eastAsia="Montserrat Light" w:hAnsi="Montserrat Light" w:cs="Montserrat Light"/>
          <w:color w:val="767171" w:themeColor="background2" w:themeShade="80"/>
          <w:sz w:val="32"/>
          <w:szCs w:val="32"/>
        </w:rPr>
      </w:pPr>
    </w:p>
    <w:p w14:paraId="3A5C91CA" w14:textId="77777777" w:rsidR="00564CFD" w:rsidRDefault="2CA529B4" w:rsidP="7E46C531">
      <w:pPr>
        <w:tabs>
          <w:tab w:val="left" w:pos="2840"/>
        </w:tabs>
        <w:rPr>
          <w:rFonts w:ascii="Montserrat Light" w:eastAsia="Montserrat Light" w:hAnsi="Montserrat Light" w:cs="Montserrat Light"/>
          <w:color w:val="767171" w:themeColor="background2" w:themeShade="80"/>
          <w:sz w:val="32"/>
          <w:szCs w:val="32"/>
        </w:rPr>
      </w:pPr>
      <w:r w:rsidRPr="7E46C531">
        <w:rPr>
          <w:rFonts w:ascii="Montserrat Light" w:eastAsia="Montserrat Light" w:hAnsi="Montserrat Light" w:cs="Montserrat Light"/>
          <w:color w:val="3AB5E6"/>
          <w:sz w:val="32"/>
          <w:szCs w:val="32"/>
        </w:rPr>
        <w:t>KEY OBJECTIVES AND ACCOUNTABILITIES</w:t>
      </w:r>
    </w:p>
    <w:p w14:paraId="0C51CE19" w14:textId="77777777" w:rsidR="00564CFD" w:rsidRDefault="00564CFD" w:rsidP="7E46C531">
      <w:pPr>
        <w:tabs>
          <w:tab w:val="left" w:pos="2840"/>
        </w:tabs>
        <w:jc w:val="center"/>
        <w:rPr>
          <w:rFonts w:ascii="Montserrat Light" w:eastAsia="Montserrat Light" w:hAnsi="Montserrat Light" w:cs="Montserrat Light"/>
          <w:color w:val="767171" w:themeColor="background2" w:themeShade="80"/>
          <w:sz w:val="32"/>
          <w:szCs w:val="32"/>
        </w:rPr>
      </w:pPr>
    </w:p>
    <w:p w14:paraId="395C5525" w14:textId="77777777" w:rsidR="00564CFD" w:rsidRDefault="2CA529B4" w:rsidP="7E46C531">
      <w:pPr>
        <w:spacing w:line="259" w:lineRule="auto"/>
        <w:rPr>
          <w:rFonts w:ascii="Montserrat SemiBold" w:eastAsia="Montserrat SemiBold" w:hAnsi="Montserrat SemiBold" w:cs="Montserrat SemiBold"/>
          <w:color w:val="767171" w:themeColor="background2" w:themeShade="80"/>
        </w:rPr>
      </w:pPr>
      <w:r w:rsidRPr="7E46C531">
        <w:rPr>
          <w:rFonts w:ascii="Montserrat" w:eastAsia="Montserrat" w:hAnsi="Montserrat" w:cs="Montserrat"/>
          <w:color w:val="831D66"/>
        </w:rPr>
        <w:t>Key Outcomes</w:t>
      </w:r>
    </w:p>
    <w:p w14:paraId="263B51E5" w14:textId="77777777" w:rsidR="00564CFD" w:rsidRDefault="00564CFD" w:rsidP="7E46C531">
      <w:pPr>
        <w:spacing w:line="276" w:lineRule="auto"/>
        <w:rPr>
          <w:rFonts w:ascii="Montserrat SemiBold" w:eastAsia="Montserrat SemiBold" w:hAnsi="Montserrat SemiBold" w:cs="Montserrat SemiBold"/>
          <w:color w:val="767171" w:themeColor="background2" w:themeShade="80"/>
        </w:rPr>
      </w:pPr>
    </w:p>
    <w:p w14:paraId="4CC195C8" w14:textId="77777777" w:rsidR="00564CFD" w:rsidRDefault="2CA529B4" w:rsidP="7E46C531">
      <w:pPr>
        <w:spacing w:line="259" w:lineRule="auto"/>
        <w:rPr>
          <w:rFonts w:ascii="Montserrat SemiBold" w:eastAsia="Montserrat SemiBold" w:hAnsi="Montserrat SemiBold" w:cs="Montserrat SemiBold"/>
          <w:color w:val="767171" w:themeColor="background2" w:themeShade="80"/>
        </w:rPr>
      </w:pPr>
      <w:r w:rsidRPr="7E46C531">
        <w:rPr>
          <w:rFonts w:ascii="Montserrat" w:eastAsia="Montserrat" w:hAnsi="Montserrat" w:cs="Montserrat"/>
          <w:color w:val="831D66"/>
        </w:rPr>
        <w:t>As a Nurture Teacher you will:</w:t>
      </w:r>
    </w:p>
    <w:p w14:paraId="399C0075" w14:textId="77777777" w:rsidR="00564CFD" w:rsidRDefault="2CA529B4" w:rsidP="7E46C531">
      <w:pPr>
        <w:pStyle w:val="ListParagraph"/>
        <w:numPr>
          <w:ilvl w:val="0"/>
          <w:numId w:val="3"/>
        </w:numPr>
        <w:spacing w:beforeAutospacing="1" w:after="0" w:line="240" w:lineRule="auto"/>
        <w:ind w:left="714" w:hanging="357"/>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Develop an ambitious, personalised curriculum, for individuals and groups of pupils to re-engage them in learning, supporting individual learning pathways in response to SEMH needs and ensuring high quality outcomes.</w:t>
      </w:r>
    </w:p>
    <w:p w14:paraId="30CA6A70" w14:textId="77777777" w:rsidR="00564CFD" w:rsidRDefault="2CA529B4" w:rsidP="7E46C531">
      <w:pPr>
        <w:pStyle w:val="ListParagraph"/>
        <w:numPr>
          <w:ilvl w:val="0"/>
          <w:numId w:val="3"/>
        </w:numPr>
        <w:spacing w:beforeAutospacing="1" w:after="0" w:line="240" w:lineRule="auto"/>
        <w:ind w:left="714" w:hanging="357"/>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Effectively implement tracking and assessment processes to monitor, report and evaluate the effectiveness of the curriculum and its impact on pupil progress.</w:t>
      </w:r>
    </w:p>
    <w:p w14:paraId="60620DAC" w14:textId="77777777" w:rsidR="00564CFD" w:rsidRDefault="2CA529B4" w:rsidP="7E46C531">
      <w:pPr>
        <w:pStyle w:val="ListParagraph"/>
        <w:numPr>
          <w:ilvl w:val="0"/>
          <w:numId w:val="3"/>
        </w:numPr>
        <w:spacing w:beforeAutospacing="1" w:after="0" w:line="240" w:lineRule="auto"/>
        <w:ind w:left="714" w:hanging="357"/>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Develop an inspiring nurturing classroom environment conducive to learning.</w:t>
      </w:r>
    </w:p>
    <w:p w14:paraId="2CB36829" w14:textId="77777777" w:rsidR="00564CFD" w:rsidRDefault="2CA529B4" w:rsidP="7E46C531">
      <w:pPr>
        <w:pStyle w:val="ListParagraph"/>
        <w:numPr>
          <w:ilvl w:val="0"/>
          <w:numId w:val="3"/>
        </w:numPr>
        <w:spacing w:beforeAutospacing="1" w:after="0" w:line="240" w:lineRule="auto"/>
        <w:ind w:left="714" w:hanging="357"/>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Have pastoral responsibility for named pupils within the academy.</w:t>
      </w:r>
    </w:p>
    <w:p w14:paraId="79AFBD37" w14:textId="77777777" w:rsidR="00564CFD" w:rsidRDefault="2CA529B4" w:rsidP="7E46C531">
      <w:pPr>
        <w:pStyle w:val="ListParagraph"/>
        <w:numPr>
          <w:ilvl w:val="0"/>
          <w:numId w:val="3"/>
        </w:numPr>
        <w:spacing w:beforeAutospacing="1" w:after="0" w:line="240" w:lineRule="auto"/>
        <w:ind w:left="714" w:hanging="357"/>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Have responsibility for reporting pupil progress to schools, parents and agencies, through home reports, placement reports, SEN reports/plans and reintegration reports.</w:t>
      </w:r>
    </w:p>
    <w:p w14:paraId="65FADC64" w14:textId="77777777" w:rsidR="00564CFD" w:rsidRDefault="2CA529B4" w:rsidP="7E46C531">
      <w:pPr>
        <w:pStyle w:val="ListParagraph"/>
        <w:numPr>
          <w:ilvl w:val="0"/>
          <w:numId w:val="3"/>
        </w:numPr>
        <w:spacing w:beforeAutospacing="1" w:after="0" w:line="240" w:lineRule="auto"/>
        <w:ind w:left="714" w:hanging="357"/>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Set individual targets (academic and personal/social), review and report on progress for all pupils.</w:t>
      </w:r>
    </w:p>
    <w:p w14:paraId="63E5DA71" w14:textId="77777777" w:rsidR="00564CFD" w:rsidRDefault="2CA529B4" w:rsidP="7E46C531">
      <w:pPr>
        <w:pStyle w:val="ListParagraph"/>
        <w:numPr>
          <w:ilvl w:val="0"/>
          <w:numId w:val="3"/>
        </w:numPr>
        <w:spacing w:beforeAutospacing="1" w:after="0" w:line="240" w:lineRule="auto"/>
        <w:ind w:left="714" w:hanging="357"/>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Use Boxall profiles (and other SEMH tools) to provide a clear assessment of pupils’ SEMH development needs and track their progress towards set targets.</w:t>
      </w:r>
    </w:p>
    <w:p w14:paraId="03FA1365" w14:textId="77777777" w:rsidR="00564CFD" w:rsidRDefault="2CA529B4" w:rsidP="7E46C531">
      <w:pPr>
        <w:pStyle w:val="ListParagraph"/>
        <w:numPr>
          <w:ilvl w:val="0"/>
          <w:numId w:val="3"/>
        </w:numPr>
        <w:spacing w:beforeAutospacing="1" w:after="0" w:line="240" w:lineRule="auto"/>
        <w:ind w:left="714" w:right="-76" w:hanging="357"/>
        <w:rPr>
          <w:rFonts w:ascii="Calibri" w:eastAsia="Calibri" w:hAnsi="Calibri" w:cs="Calibri"/>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Liaise with colleagues to ensure high quality provision is delivered and best practice is shared across the Trust.</w:t>
      </w:r>
      <w:r w:rsidRPr="7E46C531">
        <w:rPr>
          <w:rFonts w:ascii="Calibri" w:eastAsia="Calibri" w:hAnsi="Calibri" w:cs="Calibri"/>
          <w:color w:val="767171" w:themeColor="background2" w:themeShade="80"/>
          <w:sz w:val="21"/>
          <w:szCs w:val="21"/>
        </w:rPr>
        <w:t xml:space="preserve"> </w:t>
      </w:r>
    </w:p>
    <w:p w14:paraId="2BC6C436" w14:textId="77777777" w:rsidR="00564CFD" w:rsidRDefault="2CA529B4" w:rsidP="7E46C531">
      <w:pPr>
        <w:pStyle w:val="ListParagraph"/>
        <w:numPr>
          <w:ilvl w:val="0"/>
          <w:numId w:val="3"/>
        </w:numPr>
        <w:spacing w:beforeAutospacing="1" w:after="0" w:line="240" w:lineRule="auto"/>
        <w:ind w:left="714" w:right="-76" w:hanging="357"/>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lastRenderedPageBreak/>
        <w:t>Provide a stimulating, educational environment for specific groups of pupils with a range of needs.</w:t>
      </w:r>
    </w:p>
    <w:p w14:paraId="03622024" w14:textId="77777777" w:rsidR="00564CFD" w:rsidRDefault="2CA529B4" w:rsidP="7E46C531">
      <w:pPr>
        <w:pStyle w:val="ListParagraph"/>
        <w:numPr>
          <w:ilvl w:val="0"/>
          <w:numId w:val="3"/>
        </w:numPr>
        <w:spacing w:beforeAutospacing="1" w:after="0" w:line="240" w:lineRule="auto"/>
        <w:ind w:left="714" w:right="-76" w:hanging="357"/>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Develop a positive ethos that ensure a calm classroom environment through the effective implementation of the school’s communication and behaviour policy.</w:t>
      </w:r>
    </w:p>
    <w:p w14:paraId="6677B45B" w14:textId="77777777" w:rsidR="00564CFD" w:rsidRDefault="2CA529B4" w:rsidP="7E46C531">
      <w:pPr>
        <w:pStyle w:val="ListParagraph"/>
        <w:numPr>
          <w:ilvl w:val="0"/>
          <w:numId w:val="3"/>
        </w:numPr>
        <w:spacing w:beforeAutospacing="1" w:after="0" w:line="240" w:lineRule="auto"/>
        <w:ind w:left="714" w:right="-76" w:hanging="357"/>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Support pupils and staff in mainstream schools where necessary.</w:t>
      </w:r>
    </w:p>
    <w:p w14:paraId="194EF881" w14:textId="77777777" w:rsidR="00564CFD" w:rsidRDefault="2CA529B4" w:rsidP="7E46C531">
      <w:pPr>
        <w:pStyle w:val="ListParagraph"/>
        <w:numPr>
          <w:ilvl w:val="0"/>
          <w:numId w:val="3"/>
        </w:numPr>
        <w:spacing w:beforeAutospacing="1" w:after="0" w:line="240" w:lineRule="auto"/>
        <w:ind w:left="714" w:right="-76" w:hanging="357"/>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Have responsibility for a designated subject area(s).</w:t>
      </w:r>
    </w:p>
    <w:p w14:paraId="05A0207E" w14:textId="77777777" w:rsidR="00564CFD" w:rsidRDefault="2CA529B4" w:rsidP="7E46C531">
      <w:pPr>
        <w:pStyle w:val="ListParagraph"/>
        <w:numPr>
          <w:ilvl w:val="0"/>
          <w:numId w:val="3"/>
        </w:numPr>
        <w:spacing w:beforeAutospacing="1" w:after="0" w:line="240" w:lineRule="auto"/>
        <w:ind w:left="714" w:right="-76" w:hanging="357"/>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Attend meetings as required by the Head Teacher.</w:t>
      </w:r>
    </w:p>
    <w:p w14:paraId="6B0B3B04" w14:textId="77777777" w:rsidR="00564CFD" w:rsidRDefault="2CA529B4" w:rsidP="7E46C531">
      <w:pPr>
        <w:pStyle w:val="ListParagraph"/>
        <w:numPr>
          <w:ilvl w:val="0"/>
          <w:numId w:val="3"/>
        </w:numPr>
        <w:spacing w:beforeAutospacing="1" w:after="0" w:line="240" w:lineRule="auto"/>
        <w:ind w:left="714" w:right="-76" w:hanging="357"/>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Advise schools with regard to the SEN Code of Practice where required.</w:t>
      </w:r>
    </w:p>
    <w:p w14:paraId="28E3FFF7" w14:textId="77777777" w:rsidR="00564CFD" w:rsidRDefault="2CA529B4" w:rsidP="7E46C531">
      <w:pPr>
        <w:pStyle w:val="ListParagraph"/>
        <w:numPr>
          <w:ilvl w:val="0"/>
          <w:numId w:val="3"/>
        </w:numPr>
        <w:spacing w:beforeAutospacing="1" w:after="0" w:line="240" w:lineRule="auto"/>
        <w:ind w:left="714" w:right="-76" w:hanging="357"/>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Contribute to the maintenance of up-to date records within the Trust.</w:t>
      </w:r>
    </w:p>
    <w:p w14:paraId="4DDF75C8" w14:textId="77777777" w:rsidR="00564CFD" w:rsidRDefault="2CA529B4" w:rsidP="7E46C531">
      <w:pPr>
        <w:pStyle w:val="ListParagraph"/>
        <w:numPr>
          <w:ilvl w:val="0"/>
          <w:numId w:val="3"/>
        </w:numPr>
        <w:spacing w:beforeAutospacing="1" w:after="0" w:line="240" w:lineRule="auto"/>
        <w:ind w:left="714" w:right="-76" w:hanging="357"/>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Support pupils and their parents/carers in enabling them to make the most of the educational opportunities offered by the Trust.</w:t>
      </w:r>
    </w:p>
    <w:p w14:paraId="10B64556" w14:textId="77777777" w:rsidR="00564CFD" w:rsidRDefault="2CA529B4" w:rsidP="7E46C531">
      <w:pPr>
        <w:pStyle w:val="ListParagraph"/>
        <w:numPr>
          <w:ilvl w:val="0"/>
          <w:numId w:val="3"/>
        </w:numPr>
        <w:spacing w:beforeAutospacing="1" w:after="0" w:line="240" w:lineRule="auto"/>
        <w:ind w:left="714" w:right="-76" w:hanging="357"/>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 xml:space="preserve">Liaise with other agencies when appropriate </w:t>
      </w:r>
      <w:bookmarkStart w:id="0" w:name="_Int_9BvcpX2s"/>
      <w:r w:rsidRPr="7E46C531">
        <w:rPr>
          <w:rFonts w:ascii="Montserrat Light" w:eastAsia="Montserrat Light" w:hAnsi="Montserrat Light" w:cs="Montserrat Light"/>
          <w:color w:val="767171" w:themeColor="background2" w:themeShade="80"/>
          <w:sz w:val="21"/>
          <w:szCs w:val="21"/>
        </w:rPr>
        <w:t>i.e.</w:t>
      </w:r>
      <w:bookmarkEnd w:id="0"/>
      <w:r w:rsidRPr="7E46C531">
        <w:rPr>
          <w:rFonts w:ascii="Montserrat Light" w:eastAsia="Montserrat Light" w:hAnsi="Montserrat Light" w:cs="Montserrat Light"/>
          <w:color w:val="767171" w:themeColor="background2" w:themeShade="80"/>
          <w:sz w:val="21"/>
          <w:szCs w:val="21"/>
        </w:rPr>
        <w:t xml:space="preserve"> Social Services, Educational Psychology, the Virtual School, CAHMS, SENDACT etc.</w:t>
      </w:r>
    </w:p>
    <w:p w14:paraId="3B8EB940" w14:textId="77777777" w:rsidR="00564CFD" w:rsidRDefault="00564CFD" w:rsidP="7E46C531">
      <w:pPr>
        <w:spacing w:line="276" w:lineRule="auto"/>
        <w:rPr>
          <w:rFonts w:ascii="Montserrat SemiBold" w:eastAsia="Montserrat SemiBold" w:hAnsi="Montserrat SemiBold" w:cs="Montserrat SemiBold"/>
          <w:color w:val="767171" w:themeColor="background2" w:themeShade="80"/>
        </w:rPr>
      </w:pPr>
    </w:p>
    <w:p w14:paraId="6D65B140" w14:textId="77777777" w:rsidR="00564CFD" w:rsidRDefault="2CA529B4" w:rsidP="7E46C531">
      <w:pPr>
        <w:spacing w:line="259" w:lineRule="auto"/>
        <w:rPr>
          <w:rFonts w:ascii="Montserrat SemiBold" w:eastAsia="Montserrat SemiBold" w:hAnsi="Montserrat SemiBold" w:cs="Montserrat SemiBold"/>
          <w:color w:val="767171" w:themeColor="background2" w:themeShade="80"/>
        </w:rPr>
      </w:pPr>
      <w:r w:rsidRPr="7E46C531">
        <w:rPr>
          <w:rFonts w:ascii="Montserrat" w:eastAsia="Montserrat" w:hAnsi="Montserrat" w:cs="Montserrat"/>
          <w:color w:val="831D66"/>
        </w:rPr>
        <w:t xml:space="preserve">Main Duties </w:t>
      </w:r>
    </w:p>
    <w:p w14:paraId="714DDEC1" w14:textId="77777777" w:rsidR="00564CFD" w:rsidRDefault="00564CFD" w:rsidP="7E46C531">
      <w:pPr>
        <w:spacing w:line="276" w:lineRule="auto"/>
        <w:rPr>
          <w:rFonts w:ascii="Montserrat Light" w:eastAsia="Montserrat Light" w:hAnsi="Montserrat Light" w:cs="Montserrat Light"/>
          <w:color w:val="767171" w:themeColor="background2" w:themeShade="80"/>
          <w:sz w:val="22"/>
          <w:szCs w:val="22"/>
        </w:rPr>
      </w:pPr>
    </w:p>
    <w:p w14:paraId="536791B7" w14:textId="77777777" w:rsidR="00564CFD" w:rsidRDefault="2CA529B4" w:rsidP="7E46C531">
      <w:pPr>
        <w:pStyle w:val="ListParagraph"/>
        <w:numPr>
          <w:ilvl w:val="0"/>
          <w:numId w:val="2"/>
        </w:numPr>
        <w:spacing w:line="240" w:lineRule="auto"/>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 xml:space="preserve">To ensure the holistic development of pupils through </w:t>
      </w:r>
      <w:r w:rsidR="00851E49">
        <w:rPr>
          <w:rFonts w:ascii="Montserrat Light" w:eastAsia="Montserrat Light" w:hAnsi="Montserrat Light" w:cs="Montserrat Light"/>
          <w:color w:val="767171" w:themeColor="background2" w:themeShade="80"/>
          <w:sz w:val="21"/>
          <w:szCs w:val="21"/>
        </w:rPr>
        <w:t xml:space="preserve">developing and delivering </w:t>
      </w:r>
      <w:r w:rsidRPr="7E46C531">
        <w:rPr>
          <w:rFonts w:ascii="Montserrat Light" w:eastAsia="Montserrat Light" w:hAnsi="Montserrat Light" w:cs="Montserrat Light"/>
          <w:color w:val="767171" w:themeColor="background2" w:themeShade="80"/>
          <w:sz w:val="21"/>
          <w:szCs w:val="21"/>
        </w:rPr>
        <w:t xml:space="preserve">provision of exceptional education every day. </w:t>
      </w:r>
    </w:p>
    <w:p w14:paraId="474E0035" w14:textId="77777777" w:rsidR="00564CFD" w:rsidRDefault="2CA529B4" w:rsidP="7E46C531">
      <w:pPr>
        <w:pStyle w:val="ListParagraph"/>
        <w:numPr>
          <w:ilvl w:val="0"/>
          <w:numId w:val="2"/>
        </w:numPr>
        <w:spacing w:line="240" w:lineRule="auto"/>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To develop and equip pupils with the outstanding character, social skills and moral compass to drive their own success and make a positive contribution to society.</w:t>
      </w:r>
    </w:p>
    <w:p w14:paraId="166ACC38" w14:textId="77777777" w:rsidR="00564CFD" w:rsidRDefault="2CA529B4" w:rsidP="7E46C531">
      <w:pPr>
        <w:pStyle w:val="ListParagraph"/>
        <w:numPr>
          <w:ilvl w:val="0"/>
          <w:numId w:val="2"/>
        </w:numPr>
        <w:spacing w:line="240" w:lineRule="auto"/>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To prepare pupils for their next phase in their education through delivery of PSHCE, RSE and Careers</w:t>
      </w:r>
      <w:r w:rsidR="00851E49">
        <w:rPr>
          <w:rFonts w:ascii="Montserrat Light" w:eastAsia="Montserrat Light" w:hAnsi="Montserrat Light" w:cs="Montserrat Light"/>
          <w:color w:val="767171" w:themeColor="background2" w:themeShade="80"/>
          <w:sz w:val="21"/>
          <w:szCs w:val="21"/>
        </w:rPr>
        <w:t xml:space="preserve"> to pupils within a group </w:t>
      </w:r>
    </w:p>
    <w:p w14:paraId="1A294774" w14:textId="77777777" w:rsidR="00564CFD" w:rsidRDefault="2CA529B4" w:rsidP="7E46C531">
      <w:pPr>
        <w:pStyle w:val="ListParagraph"/>
        <w:numPr>
          <w:ilvl w:val="0"/>
          <w:numId w:val="2"/>
        </w:numPr>
        <w:spacing w:line="240" w:lineRule="auto"/>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Ensure students cognitive and moral qualities and traits contribute to a person’s individuality and makes them different from others</w:t>
      </w:r>
    </w:p>
    <w:p w14:paraId="3CA6EF14" w14:textId="77777777" w:rsidR="00564CFD" w:rsidRDefault="2CA529B4" w:rsidP="7E46C531">
      <w:pPr>
        <w:pStyle w:val="ListParagraph"/>
        <w:numPr>
          <w:ilvl w:val="0"/>
          <w:numId w:val="2"/>
        </w:numPr>
        <w:spacing w:line="240" w:lineRule="auto"/>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Keep abreast of developments in all areas of the National Curriculum, Special Educational Needs and teaching and learning.</w:t>
      </w:r>
    </w:p>
    <w:p w14:paraId="6B2EA61C" w14:textId="77777777" w:rsidR="00564CFD" w:rsidRDefault="2CA529B4" w:rsidP="7E46C531">
      <w:pPr>
        <w:pStyle w:val="ListParagraph"/>
        <w:numPr>
          <w:ilvl w:val="0"/>
          <w:numId w:val="2"/>
        </w:numPr>
        <w:spacing w:line="240" w:lineRule="auto"/>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Participate in continuing professional development (CPD) and performance management in line with Trust policy and practice.</w:t>
      </w:r>
    </w:p>
    <w:p w14:paraId="77A763D3" w14:textId="77777777" w:rsidR="00564CFD" w:rsidRDefault="2CA529B4" w:rsidP="7E46C531">
      <w:pPr>
        <w:pStyle w:val="ListParagraph"/>
        <w:numPr>
          <w:ilvl w:val="0"/>
          <w:numId w:val="2"/>
        </w:numPr>
        <w:spacing w:line="240" w:lineRule="auto"/>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Carry out any other duties, appropriate to the level reasonably expected of a teacher paid an equivalent SEN allowance, relating to the efficient organisation of the service.</w:t>
      </w:r>
    </w:p>
    <w:p w14:paraId="6BAD85F8" w14:textId="77777777" w:rsidR="00564CFD" w:rsidRDefault="2CA529B4" w:rsidP="7E46C531">
      <w:pPr>
        <w:pStyle w:val="ListParagraph"/>
        <w:numPr>
          <w:ilvl w:val="0"/>
          <w:numId w:val="2"/>
        </w:numPr>
        <w:spacing w:line="240" w:lineRule="auto"/>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Take reasonable care of the health and safety of self, other persons and resources whilst at work.</w:t>
      </w:r>
    </w:p>
    <w:p w14:paraId="7AF95FB8" w14:textId="77777777" w:rsidR="00564CFD" w:rsidRDefault="2CA529B4" w:rsidP="7E46C531">
      <w:pPr>
        <w:pStyle w:val="ListParagraph"/>
        <w:numPr>
          <w:ilvl w:val="0"/>
          <w:numId w:val="2"/>
        </w:numPr>
        <w:spacing w:line="240" w:lineRule="auto"/>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 xml:space="preserve">Co-operate with management of the Trust as far as is necessary to enable the responsibilities placed up on the Trust under Health and Safety at Work to be performed </w:t>
      </w:r>
      <w:bookmarkStart w:id="1" w:name="_Int_U4YzORw1"/>
      <w:r w:rsidRPr="7E46C531">
        <w:rPr>
          <w:rFonts w:ascii="Montserrat Light" w:eastAsia="Montserrat Light" w:hAnsi="Montserrat Light" w:cs="Montserrat Light"/>
          <w:color w:val="767171" w:themeColor="background2" w:themeShade="80"/>
          <w:sz w:val="21"/>
          <w:szCs w:val="21"/>
        </w:rPr>
        <w:t>e.g.</w:t>
      </w:r>
      <w:bookmarkEnd w:id="1"/>
      <w:r w:rsidRPr="7E46C531">
        <w:rPr>
          <w:rFonts w:ascii="Montserrat Light" w:eastAsia="Montserrat Light" w:hAnsi="Montserrat Light" w:cs="Montserrat Light"/>
          <w:color w:val="767171" w:themeColor="background2" w:themeShade="80"/>
          <w:sz w:val="21"/>
          <w:szCs w:val="21"/>
        </w:rPr>
        <w:t xml:space="preserve"> operate safe working practices.</w:t>
      </w:r>
    </w:p>
    <w:p w14:paraId="4BDA13F3" w14:textId="77777777" w:rsidR="00564CFD" w:rsidRDefault="2CA529B4" w:rsidP="7E46C531">
      <w:pPr>
        <w:pStyle w:val="ListParagraph"/>
        <w:numPr>
          <w:ilvl w:val="0"/>
          <w:numId w:val="2"/>
        </w:numPr>
        <w:spacing w:line="240" w:lineRule="auto"/>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Carry out professional duties of a teacher outlined in the most recent Teacher’s Pay and Conditions document, including Teachers Professional Standards, as directed by the Head Teacher.</w:t>
      </w:r>
    </w:p>
    <w:p w14:paraId="083C1FBB" w14:textId="77777777" w:rsidR="00564CFD" w:rsidRDefault="2CA529B4" w:rsidP="7E46C531">
      <w:pPr>
        <w:pStyle w:val="ListParagraph"/>
        <w:numPr>
          <w:ilvl w:val="0"/>
          <w:numId w:val="2"/>
        </w:numPr>
        <w:spacing w:line="240" w:lineRule="auto"/>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Research, prepare and select teaching resources that meet the diversity of pupils’ needs and interests.</w:t>
      </w:r>
    </w:p>
    <w:p w14:paraId="059A033B" w14:textId="77777777" w:rsidR="00564CFD" w:rsidRDefault="2CA529B4" w:rsidP="7E46C531">
      <w:pPr>
        <w:pStyle w:val="ListParagraph"/>
        <w:numPr>
          <w:ilvl w:val="0"/>
          <w:numId w:val="2"/>
        </w:numPr>
        <w:spacing w:line="240" w:lineRule="auto"/>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Effectively use Information Communication Technology (ICT) to enhance learning activities and increase pupils’ competence and confidence.</w:t>
      </w:r>
    </w:p>
    <w:p w14:paraId="007AAE0D" w14:textId="77777777" w:rsidR="00564CFD" w:rsidRDefault="2CA529B4" w:rsidP="7E46C531">
      <w:pPr>
        <w:pStyle w:val="ListParagraph"/>
        <w:numPr>
          <w:ilvl w:val="0"/>
          <w:numId w:val="2"/>
        </w:numPr>
        <w:spacing w:line="240" w:lineRule="auto"/>
        <w:rPr>
          <w:rFonts w:ascii="Montserrat Light" w:eastAsia="Montserrat Light" w:hAnsi="Montserrat Light" w:cs="Montserrat Light"/>
          <w:color w:val="767171" w:themeColor="background2" w:themeShade="80"/>
          <w:sz w:val="21"/>
          <w:szCs w:val="21"/>
        </w:rPr>
      </w:pPr>
      <w:r w:rsidRPr="7E46C531">
        <w:rPr>
          <w:rFonts w:ascii="Montserrat Light" w:eastAsia="Montserrat Light" w:hAnsi="Montserrat Light" w:cs="Montserrat Light"/>
          <w:color w:val="767171" w:themeColor="background2" w:themeShade="80"/>
          <w:sz w:val="21"/>
          <w:szCs w:val="21"/>
        </w:rPr>
        <w:t>Adhere to the Trust’s policies and ensure they are applied consistently.</w:t>
      </w:r>
    </w:p>
    <w:p w14:paraId="7D73E45D" w14:textId="77777777" w:rsidR="00564CFD" w:rsidRDefault="2CA529B4" w:rsidP="7E46C531">
      <w:pPr>
        <w:pStyle w:val="NormalWeb"/>
        <w:rPr>
          <w:rFonts w:ascii="Montserrat SemiBold" w:eastAsia="Montserrat SemiBold" w:hAnsi="Montserrat SemiBold" w:cs="Montserrat SemiBold"/>
          <w:color w:val="767171" w:themeColor="background2" w:themeShade="80"/>
        </w:rPr>
      </w:pPr>
      <w:r w:rsidRPr="7E46C531">
        <w:rPr>
          <w:rFonts w:ascii="Montserrat" w:eastAsia="Montserrat" w:hAnsi="Montserrat" w:cs="Montserrat"/>
          <w:color w:val="831D66"/>
        </w:rPr>
        <w:t>General</w:t>
      </w:r>
    </w:p>
    <w:p w14:paraId="620CB41A" w14:textId="77777777" w:rsidR="00564CFD" w:rsidRDefault="2CA529B4" w:rsidP="7E46C531">
      <w:pPr>
        <w:pStyle w:val="NormalWeb"/>
        <w:numPr>
          <w:ilvl w:val="0"/>
          <w:numId w:val="1"/>
        </w:numPr>
        <w:rPr>
          <w:rFonts w:ascii="Montserrat Light" w:eastAsia="Montserrat Light" w:hAnsi="Montserrat Light" w:cs="Montserrat Light"/>
          <w:color w:val="596161"/>
          <w:sz w:val="21"/>
          <w:szCs w:val="21"/>
        </w:rPr>
      </w:pPr>
      <w:r w:rsidRPr="7E46C531">
        <w:rPr>
          <w:rFonts w:ascii="Montserrat Light" w:eastAsia="Montserrat Light" w:hAnsi="Montserrat Light" w:cs="Montserrat Light"/>
          <w:color w:val="596161"/>
          <w:sz w:val="21"/>
          <w:szCs w:val="21"/>
        </w:rPr>
        <w:t>Be aware of and support difference and ensure equal opportunities for all.</w:t>
      </w:r>
    </w:p>
    <w:p w14:paraId="1C66399E" w14:textId="77777777" w:rsidR="00564CFD" w:rsidRDefault="2CA529B4" w:rsidP="7E46C531">
      <w:pPr>
        <w:pStyle w:val="NormalWeb"/>
        <w:numPr>
          <w:ilvl w:val="0"/>
          <w:numId w:val="1"/>
        </w:numPr>
        <w:rPr>
          <w:rFonts w:ascii="Montserrat Light" w:eastAsia="Montserrat Light" w:hAnsi="Montserrat Light" w:cs="Montserrat Light"/>
          <w:color w:val="596161"/>
          <w:sz w:val="21"/>
          <w:szCs w:val="21"/>
        </w:rPr>
      </w:pPr>
      <w:r w:rsidRPr="7E46C531">
        <w:rPr>
          <w:rFonts w:ascii="Montserrat Light" w:eastAsia="Montserrat Light" w:hAnsi="Montserrat Light" w:cs="Montserrat Light"/>
          <w:color w:val="596161"/>
          <w:sz w:val="21"/>
          <w:szCs w:val="21"/>
        </w:rPr>
        <w:t>Contribute to the overall ethos/work/aims of the Trust.</w:t>
      </w:r>
    </w:p>
    <w:p w14:paraId="18BD12A8" w14:textId="77777777" w:rsidR="00564CFD" w:rsidRDefault="2CA529B4" w:rsidP="7E46C531">
      <w:pPr>
        <w:pStyle w:val="NormalWeb"/>
        <w:numPr>
          <w:ilvl w:val="0"/>
          <w:numId w:val="1"/>
        </w:numPr>
        <w:rPr>
          <w:rFonts w:ascii="Montserrat Light" w:eastAsia="Montserrat Light" w:hAnsi="Montserrat Light" w:cs="Montserrat Light"/>
          <w:color w:val="596161"/>
          <w:sz w:val="21"/>
          <w:szCs w:val="21"/>
        </w:rPr>
      </w:pPr>
      <w:r w:rsidRPr="7E46C531">
        <w:rPr>
          <w:rFonts w:ascii="Montserrat Light" w:eastAsia="Montserrat Light" w:hAnsi="Montserrat Light" w:cs="Montserrat Light"/>
          <w:color w:val="596161"/>
          <w:sz w:val="21"/>
          <w:szCs w:val="21"/>
        </w:rPr>
        <w:t>Attend meetings within the Trust, at its academies and external events as required.</w:t>
      </w:r>
    </w:p>
    <w:p w14:paraId="2881699C" w14:textId="77777777" w:rsidR="00564CFD" w:rsidRDefault="2CA529B4" w:rsidP="7E46C531">
      <w:pPr>
        <w:pStyle w:val="NormalWeb"/>
        <w:numPr>
          <w:ilvl w:val="0"/>
          <w:numId w:val="1"/>
        </w:numPr>
        <w:rPr>
          <w:rFonts w:ascii="Montserrat Light" w:eastAsia="Montserrat Light" w:hAnsi="Montserrat Light" w:cs="Montserrat Light"/>
          <w:color w:val="596161"/>
          <w:sz w:val="21"/>
          <w:szCs w:val="21"/>
        </w:rPr>
      </w:pPr>
      <w:r w:rsidRPr="7E46C531">
        <w:rPr>
          <w:rFonts w:ascii="Montserrat Light" w:eastAsia="Montserrat Light" w:hAnsi="Montserrat Light" w:cs="Montserrat Light"/>
          <w:color w:val="596161"/>
          <w:sz w:val="21"/>
          <w:szCs w:val="21"/>
        </w:rPr>
        <w:t>Share expertise and skills with others.</w:t>
      </w:r>
    </w:p>
    <w:p w14:paraId="07BD5074" w14:textId="77777777" w:rsidR="00564CFD" w:rsidRDefault="2CA529B4" w:rsidP="7E46C531">
      <w:pPr>
        <w:pStyle w:val="NormalWeb"/>
        <w:numPr>
          <w:ilvl w:val="0"/>
          <w:numId w:val="1"/>
        </w:numPr>
        <w:rPr>
          <w:rFonts w:ascii="Montserrat Light" w:eastAsia="Montserrat Light" w:hAnsi="Montserrat Light" w:cs="Montserrat Light"/>
          <w:color w:val="596161"/>
          <w:sz w:val="21"/>
          <w:szCs w:val="21"/>
        </w:rPr>
      </w:pPr>
      <w:r w:rsidRPr="7E46C531">
        <w:rPr>
          <w:rFonts w:ascii="Montserrat Light" w:eastAsia="Montserrat Light" w:hAnsi="Montserrat Light" w:cs="Montserrat Light"/>
          <w:color w:val="596161"/>
          <w:sz w:val="21"/>
          <w:szCs w:val="21"/>
        </w:rPr>
        <w:t>Participate in training and other learning activities and performance development as required.</w:t>
      </w:r>
    </w:p>
    <w:p w14:paraId="04C43043" w14:textId="77777777" w:rsidR="00564CFD" w:rsidRDefault="2CA529B4" w:rsidP="7E46C531">
      <w:pPr>
        <w:pStyle w:val="NormalWeb"/>
        <w:numPr>
          <w:ilvl w:val="0"/>
          <w:numId w:val="1"/>
        </w:numPr>
        <w:rPr>
          <w:rFonts w:ascii="Montserrat Light" w:eastAsia="Montserrat Light" w:hAnsi="Montserrat Light" w:cs="Montserrat Light"/>
          <w:color w:val="596161"/>
          <w:sz w:val="21"/>
          <w:szCs w:val="21"/>
        </w:rPr>
      </w:pPr>
      <w:r w:rsidRPr="7E46C531">
        <w:rPr>
          <w:rFonts w:ascii="Montserrat Light" w:eastAsia="Montserrat Light" w:hAnsi="Montserrat Light" w:cs="Montserrat Light"/>
          <w:color w:val="596161"/>
          <w:sz w:val="21"/>
          <w:szCs w:val="21"/>
        </w:rPr>
        <w:t>Work effectively and professionally with all stakeholders, promoting the Trust positively at all times.</w:t>
      </w:r>
    </w:p>
    <w:p w14:paraId="757C1DB4" w14:textId="77777777" w:rsidR="00564CFD" w:rsidRDefault="2CA529B4" w:rsidP="7E46C531">
      <w:pPr>
        <w:pStyle w:val="NormalWeb"/>
        <w:numPr>
          <w:ilvl w:val="0"/>
          <w:numId w:val="1"/>
        </w:numPr>
        <w:rPr>
          <w:rFonts w:ascii="Montserrat Light" w:eastAsia="Montserrat Light" w:hAnsi="Montserrat Light" w:cs="Montserrat Light"/>
          <w:color w:val="596161"/>
          <w:sz w:val="21"/>
          <w:szCs w:val="21"/>
        </w:rPr>
      </w:pPr>
      <w:r w:rsidRPr="7E46C531">
        <w:rPr>
          <w:rFonts w:ascii="Montserrat Light" w:eastAsia="Montserrat Light" w:hAnsi="Montserrat Light" w:cs="Montserrat Light"/>
          <w:color w:val="596161"/>
          <w:sz w:val="21"/>
          <w:szCs w:val="21"/>
        </w:rPr>
        <w:lastRenderedPageBreak/>
        <w:t>Recognise own strengths and areas of expertise and use these to advise and support colleagues.</w:t>
      </w:r>
    </w:p>
    <w:p w14:paraId="358C7867" w14:textId="77777777" w:rsidR="00564CFD" w:rsidRDefault="2CA529B4" w:rsidP="7E46C531">
      <w:pPr>
        <w:pStyle w:val="NormalWeb"/>
        <w:numPr>
          <w:ilvl w:val="0"/>
          <w:numId w:val="1"/>
        </w:numPr>
        <w:rPr>
          <w:rFonts w:ascii="Montserrat Light" w:eastAsia="Montserrat Light" w:hAnsi="Montserrat Light" w:cs="Montserrat Light"/>
          <w:color w:val="596161"/>
          <w:sz w:val="21"/>
          <w:szCs w:val="21"/>
        </w:rPr>
      </w:pPr>
      <w:r w:rsidRPr="7E46C531">
        <w:rPr>
          <w:rFonts w:ascii="Montserrat Light" w:eastAsia="Montserrat Light" w:hAnsi="Montserrat Light" w:cs="Montserrat Light"/>
          <w:color w:val="596161"/>
          <w:sz w:val="21"/>
          <w:szCs w:val="21"/>
        </w:rPr>
        <w:t>Maintain confidentiality always in respect of school-related matters and to prevent disclosure of confidential and sensitive information.</w:t>
      </w:r>
    </w:p>
    <w:p w14:paraId="68F3E48D" w14:textId="77777777" w:rsidR="00564CFD" w:rsidRDefault="2CA529B4" w:rsidP="7E46C531">
      <w:pPr>
        <w:pStyle w:val="NormalWeb"/>
        <w:numPr>
          <w:ilvl w:val="0"/>
          <w:numId w:val="1"/>
        </w:numPr>
        <w:rPr>
          <w:rFonts w:ascii="Montserrat Light" w:eastAsia="Montserrat Light" w:hAnsi="Montserrat Light" w:cs="Montserrat Light"/>
          <w:color w:val="596161"/>
          <w:sz w:val="21"/>
          <w:szCs w:val="21"/>
        </w:rPr>
      </w:pPr>
      <w:r w:rsidRPr="7E46C531">
        <w:rPr>
          <w:rFonts w:ascii="Montserrat Light" w:eastAsia="Montserrat Light" w:hAnsi="Montserrat Light" w:cs="Montserrat Light"/>
          <w:color w:val="596161"/>
          <w:sz w:val="21"/>
          <w:szCs w:val="21"/>
        </w:rPr>
        <w:t>Ensure strict confidentiality in all areas of work.</w:t>
      </w:r>
    </w:p>
    <w:p w14:paraId="6F93ECF5" w14:textId="77777777" w:rsidR="00564CFD" w:rsidRDefault="2CA529B4" w:rsidP="7E46C531">
      <w:pPr>
        <w:pStyle w:val="NormalWeb"/>
        <w:numPr>
          <w:ilvl w:val="0"/>
          <w:numId w:val="1"/>
        </w:numPr>
        <w:rPr>
          <w:rFonts w:ascii="Montserrat Light" w:eastAsia="Montserrat Light" w:hAnsi="Montserrat Light" w:cs="Montserrat Light"/>
          <w:color w:val="596161"/>
          <w:sz w:val="21"/>
          <w:szCs w:val="21"/>
        </w:rPr>
      </w:pPr>
      <w:r w:rsidRPr="7E46C531">
        <w:rPr>
          <w:rFonts w:ascii="Montserrat Light" w:eastAsia="Montserrat Light" w:hAnsi="Montserrat Light" w:cs="Montserrat Light"/>
          <w:color w:val="596161"/>
          <w:sz w:val="21"/>
          <w:szCs w:val="21"/>
        </w:rPr>
        <w:t xml:space="preserve">All employees are required to uphold the values of democracy, rule of law, individual liberty and tolerance and have mutual respect for those with different faiths and beliefs (Prevent). </w:t>
      </w:r>
    </w:p>
    <w:p w14:paraId="18F656E3" w14:textId="77777777" w:rsidR="00564CFD" w:rsidRDefault="2CA529B4" w:rsidP="7E46C531">
      <w:pPr>
        <w:pStyle w:val="NormalWeb"/>
        <w:numPr>
          <w:ilvl w:val="0"/>
          <w:numId w:val="1"/>
        </w:numPr>
        <w:rPr>
          <w:rFonts w:ascii="Montserrat Light" w:eastAsia="Montserrat Light" w:hAnsi="Montserrat Light" w:cs="Montserrat Light"/>
          <w:color w:val="596161"/>
          <w:sz w:val="21"/>
          <w:szCs w:val="21"/>
        </w:rPr>
      </w:pPr>
      <w:r w:rsidRPr="7E46C531">
        <w:rPr>
          <w:rFonts w:ascii="Montserrat Light" w:eastAsia="Montserrat Light" w:hAnsi="Montserrat Light" w:cs="Montserrat Light"/>
          <w:color w:val="596161"/>
          <w:sz w:val="21"/>
          <w:szCs w:val="21"/>
        </w:rPr>
        <w:t>Work and process personal and sensitive information in accordance with Data Protection Act 2018 including the General Data Protection Regulations (GDPR) 2018.</w:t>
      </w:r>
    </w:p>
    <w:p w14:paraId="3D6FFAE3" w14:textId="77777777" w:rsidR="00564CFD" w:rsidRDefault="2CA529B4" w:rsidP="7E46C531">
      <w:pPr>
        <w:pStyle w:val="NormalWeb"/>
        <w:numPr>
          <w:ilvl w:val="0"/>
          <w:numId w:val="1"/>
        </w:numPr>
        <w:rPr>
          <w:rFonts w:ascii="Arial" w:eastAsia="Arial" w:hAnsi="Arial" w:cs="Arial"/>
          <w:color w:val="596161"/>
          <w:sz w:val="21"/>
          <w:szCs w:val="21"/>
        </w:rPr>
      </w:pPr>
      <w:r w:rsidRPr="7E46C531">
        <w:rPr>
          <w:rFonts w:ascii="Montserrat Light" w:eastAsia="Montserrat Light" w:hAnsi="Montserrat Light" w:cs="Montserrat Light"/>
          <w:color w:val="596161"/>
          <w:sz w:val="21"/>
          <w:szCs w:val="21"/>
        </w:rPr>
        <w:t>Understand and comply with the statutory guidance regarding safeguarding of children, ensuring the safeguarding and promotion of children’s welfare at all times, reporting any concerns to the Designated Safeguarding Lead immediately.</w:t>
      </w:r>
      <w:r w:rsidRPr="7E46C531">
        <w:rPr>
          <w:rFonts w:ascii="Arial" w:eastAsia="Arial" w:hAnsi="Arial" w:cs="Arial"/>
          <w:color w:val="596161"/>
          <w:sz w:val="21"/>
          <w:szCs w:val="21"/>
        </w:rPr>
        <w:t xml:space="preserve"> </w:t>
      </w:r>
    </w:p>
    <w:p w14:paraId="5CD0FEB0" w14:textId="77777777" w:rsidR="00564CFD" w:rsidRDefault="2CA529B4" w:rsidP="7E46C531">
      <w:pPr>
        <w:jc w:val="center"/>
        <w:rPr>
          <w:rFonts w:ascii="Montserrat Light" w:eastAsia="Montserrat Light" w:hAnsi="Montserrat Light" w:cs="Montserrat Light"/>
          <w:color w:val="3AB5E6"/>
          <w:sz w:val="32"/>
          <w:szCs w:val="32"/>
        </w:rPr>
      </w:pPr>
      <w:r w:rsidRPr="7E46C531">
        <w:rPr>
          <w:rFonts w:ascii="Montserrat Light" w:eastAsia="Montserrat Light" w:hAnsi="Montserrat Light" w:cs="Montserrat Light"/>
          <w:color w:val="3AB5E6"/>
          <w:sz w:val="32"/>
          <w:szCs w:val="32"/>
        </w:rPr>
        <w:t>PERSON SPECIFICATION</w:t>
      </w:r>
    </w:p>
    <w:p w14:paraId="58C795CE" w14:textId="77777777" w:rsidR="00564CFD" w:rsidRDefault="00564CFD" w:rsidP="7E46C531">
      <w:pPr>
        <w:rPr>
          <w:rFonts w:ascii="Segoe UI" w:eastAsia="Segoe UI" w:hAnsi="Segoe UI" w:cs="Segoe UI"/>
          <w:color w:val="404040" w:themeColor="text1" w:themeTint="BF"/>
          <w:sz w:val="18"/>
          <w:szCs w:val="18"/>
        </w:rPr>
      </w:pPr>
    </w:p>
    <w:tbl>
      <w:tblPr>
        <w:tblW w:w="0" w:type="auto"/>
        <w:tblLayout w:type="fixed"/>
        <w:tblLook w:val="04A0" w:firstRow="1" w:lastRow="0" w:firstColumn="1" w:lastColumn="0" w:noHBand="0" w:noVBand="1"/>
      </w:tblPr>
      <w:tblGrid>
        <w:gridCol w:w="1693"/>
        <w:gridCol w:w="6096"/>
        <w:gridCol w:w="1826"/>
      </w:tblGrid>
      <w:tr w:rsidR="7E46C531" w14:paraId="00B6E786" w14:textId="77777777" w:rsidTr="00D74C77">
        <w:trPr>
          <w:trHeight w:val="660"/>
        </w:trPr>
        <w:tc>
          <w:tcPr>
            <w:tcW w:w="1693" w:type="dxa"/>
            <w:tcBorders>
              <w:top w:val="single" w:sz="6" w:space="0" w:color="auto"/>
              <w:left w:val="single" w:sz="6" w:space="0" w:color="auto"/>
              <w:bottom w:val="single" w:sz="6" w:space="0" w:color="auto"/>
              <w:right w:val="single" w:sz="6" w:space="0" w:color="auto"/>
            </w:tcBorders>
            <w:shd w:val="clear" w:color="auto" w:fill="3AB5E6"/>
            <w:vAlign w:val="center"/>
          </w:tcPr>
          <w:p w14:paraId="7BCAE0F1" w14:textId="77777777" w:rsidR="7E46C531" w:rsidRDefault="7E46C531" w:rsidP="7E46C531">
            <w:pPr>
              <w:jc w:val="center"/>
              <w:rPr>
                <w:rFonts w:ascii="Arial" w:eastAsia="Arial" w:hAnsi="Arial" w:cs="Arial"/>
                <w:color w:val="FFFFFF" w:themeColor="background1"/>
              </w:rPr>
            </w:pPr>
          </w:p>
        </w:tc>
        <w:tc>
          <w:tcPr>
            <w:tcW w:w="6096" w:type="dxa"/>
            <w:tcBorders>
              <w:top w:val="single" w:sz="6" w:space="0" w:color="auto"/>
              <w:left w:val="single" w:sz="6" w:space="0" w:color="auto"/>
              <w:bottom w:val="single" w:sz="6" w:space="0" w:color="auto"/>
              <w:right w:val="single" w:sz="6" w:space="0" w:color="auto"/>
            </w:tcBorders>
            <w:shd w:val="clear" w:color="auto" w:fill="3AB5E6"/>
            <w:vAlign w:val="center"/>
          </w:tcPr>
          <w:p w14:paraId="312466FA" w14:textId="77777777" w:rsidR="7E46C531" w:rsidRDefault="7E46C531" w:rsidP="7E46C531">
            <w:pPr>
              <w:jc w:val="center"/>
              <w:rPr>
                <w:rFonts w:ascii="Montserrat" w:eastAsia="Montserrat" w:hAnsi="Montserrat" w:cs="Montserrat"/>
                <w:color w:val="FFFFFF" w:themeColor="background1"/>
              </w:rPr>
            </w:pPr>
            <w:r w:rsidRPr="7E46C531">
              <w:rPr>
                <w:rFonts w:ascii="Montserrat" w:eastAsia="Montserrat" w:hAnsi="Montserrat" w:cs="Montserrat"/>
                <w:b/>
                <w:bCs/>
                <w:color w:val="FFFFFF" w:themeColor="background1"/>
              </w:rPr>
              <w:t>Key Criteria</w:t>
            </w:r>
          </w:p>
        </w:tc>
        <w:tc>
          <w:tcPr>
            <w:tcW w:w="1826" w:type="dxa"/>
            <w:tcBorders>
              <w:top w:val="single" w:sz="6" w:space="0" w:color="auto"/>
              <w:left w:val="single" w:sz="6" w:space="0" w:color="auto"/>
              <w:bottom w:val="single" w:sz="6" w:space="0" w:color="auto"/>
              <w:right w:val="single" w:sz="6" w:space="0" w:color="auto"/>
            </w:tcBorders>
            <w:shd w:val="clear" w:color="auto" w:fill="3AB5E6"/>
            <w:vAlign w:val="center"/>
          </w:tcPr>
          <w:p w14:paraId="5C8F4E2C" w14:textId="77777777" w:rsidR="7E46C531" w:rsidRDefault="7E46C531" w:rsidP="7E46C531">
            <w:pPr>
              <w:jc w:val="center"/>
              <w:rPr>
                <w:rFonts w:ascii="Montserrat" w:eastAsia="Montserrat" w:hAnsi="Montserrat" w:cs="Montserrat"/>
                <w:color w:val="FFFFFF" w:themeColor="background1"/>
              </w:rPr>
            </w:pPr>
            <w:r w:rsidRPr="7E46C531">
              <w:rPr>
                <w:rFonts w:ascii="Montserrat" w:eastAsia="Montserrat" w:hAnsi="Montserrat" w:cs="Montserrat"/>
                <w:b/>
                <w:bCs/>
                <w:color w:val="FFFFFF" w:themeColor="background1"/>
                <w:lang w:val="en-US"/>
              </w:rPr>
              <w:t>Essential (E) / Desirable (D)</w:t>
            </w:r>
          </w:p>
        </w:tc>
      </w:tr>
      <w:tr w:rsidR="7E46C531" w14:paraId="5F097253" w14:textId="77777777" w:rsidTr="00D74C77">
        <w:trPr>
          <w:trHeight w:val="300"/>
        </w:trPr>
        <w:tc>
          <w:tcPr>
            <w:tcW w:w="1693" w:type="dxa"/>
            <w:vMerge w:val="restart"/>
            <w:tcBorders>
              <w:top w:val="single" w:sz="6" w:space="0" w:color="auto"/>
              <w:left w:val="single" w:sz="6" w:space="0" w:color="auto"/>
              <w:right w:val="single" w:sz="6" w:space="0" w:color="auto"/>
            </w:tcBorders>
          </w:tcPr>
          <w:p w14:paraId="03DCA4A0" w14:textId="77777777" w:rsidR="7E46C531" w:rsidRDefault="7E46C531" w:rsidP="7E46C531">
            <w:pPr>
              <w:tabs>
                <w:tab w:val="left" w:pos="1344"/>
              </w:tabs>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 xml:space="preserve">Knowledge, Education and Training </w:t>
            </w:r>
          </w:p>
          <w:p w14:paraId="42A4304B" w14:textId="77777777" w:rsidR="7E46C531" w:rsidRDefault="7E46C531" w:rsidP="7E46C531">
            <w:pPr>
              <w:tabs>
                <w:tab w:val="left" w:pos="1344"/>
              </w:tabs>
              <w:rPr>
                <w:rFonts w:ascii="Montserrat Light" w:eastAsia="Montserrat Light" w:hAnsi="Montserrat Light" w:cs="Montserrat Light"/>
                <w:color w:val="767171" w:themeColor="background2" w:themeShade="80"/>
                <w:sz w:val="22"/>
                <w:szCs w:val="22"/>
              </w:rPr>
            </w:pPr>
          </w:p>
        </w:tc>
        <w:tc>
          <w:tcPr>
            <w:tcW w:w="6096" w:type="dxa"/>
            <w:tcBorders>
              <w:top w:val="single" w:sz="6" w:space="0" w:color="auto"/>
              <w:left w:val="single" w:sz="6" w:space="0" w:color="auto"/>
              <w:bottom w:val="single" w:sz="6" w:space="0" w:color="auto"/>
              <w:right w:val="single" w:sz="6" w:space="0" w:color="auto"/>
            </w:tcBorders>
          </w:tcPr>
          <w:p w14:paraId="2FDD8BFD"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Hold qualified teacher status</w:t>
            </w:r>
          </w:p>
        </w:tc>
        <w:tc>
          <w:tcPr>
            <w:tcW w:w="1826" w:type="dxa"/>
            <w:tcBorders>
              <w:top w:val="single" w:sz="6" w:space="0" w:color="auto"/>
              <w:left w:val="single" w:sz="6" w:space="0" w:color="auto"/>
              <w:bottom w:val="single" w:sz="6" w:space="0" w:color="auto"/>
              <w:right w:val="single" w:sz="6" w:space="0" w:color="auto"/>
            </w:tcBorders>
          </w:tcPr>
          <w:p w14:paraId="61504239"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0962EC6A" w14:textId="77777777" w:rsidTr="00D74C77">
        <w:trPr>
          <w:trHeight w:val="300"/>
        </w:trPr>
        <w:tc>
          <w:tcPr>
            <w:tcW w:w="1693" w:type="dxa"/>
            <w:vMerge/>
            <w:tcBorders>
              <w:left w:val="single" w:sz="0" w:space="0" w:color="auto"/>
              <w:right w:val="single" w:sz="0" w:space="0" w:color="auto"/>
            </w:tcBorders>
            <w:vAlign w:val="center"/>
          </w:tcPr>
          <w:p w14:paraId="0873D065"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5E0E57EE" w14:textId="77777777" w:rsidR="7E46C531" w:rsidRDefault="7E46C531" w:rsidP="7E46C531">
            <w:pPr>
              <w:jc w:val="both"/>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Have evidence of recent, relevant CPD</w:t>
            </w:r>
          </w:p>
        </w:tc>
        <w:tc>
          <w:tcPr>
            <w:tcW w:w="1826" w:type="dxa"/>
            <w:tcBorders>
              <w:top w:val="single" w:sz="6" w:space="0" w:color="auto"/>
              <w:left w:val="single" w:sz="6" w:space="0" w:color="auto"/>
              <w:bottom w:val="single" w:sz="6" w:space="0" w:color="auto"/>
              <w:right w:val="single" w:sz="6" w:space="0" w:color="auto"/>
            </w:tcBorders>
          </w:tcPr>
          <w:p w14:paraId="675029DD"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0D2E551A" w14:textId="77777777" w:rsidTr="00D74C77">
        <w:trPr>
          <w:trHeight w:val="300"/>
        </w:trPr>
        <w:tc>
          <w:tcPr>
            <w:tcW w:w="1693" w:type="dxa"/>
            <w:vMerge/>
            <w:tcBorders>
              <w:left w:val="single" w:sz="0" w:space="0" w:color="auto"/>
              <w:right w:val="single" w:sz="0" w:space="0" w:color="auto"/>
            </w:tcBorders>
            <w:vAlign w:val="center"/>
          </w:tcPr>
          <w:p w14:paraId="33144BEA"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2CB12CB2" w14:textId="77777777" w:rsidR="7E46C531" w:rsidRDefault="7E46C531" w:rsidP="7E46C531">
            <w:pPr>
              <w:jc w:val="both"/>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Willingness to lead CPD sessions for staff</w:t>
            </w:r>
          </w:p>
        </w:tc>
        <w:tc>
          <w:tcPr>
            <w:tcW w:w="1826" w:type="dxa"/>
            <w:tcBorders>
              <w:top w:val="single" w:sz="6" w:space="0" w:color="auto"/>
              <w:left w:val="single" w:sz="6" w:space="0" w:color="auto"/>
              <w:bottom w:val="single" w:sz="6" w:space="0" w:color="auto"/>
              <w:right w:val="single" w:sz="6" w:space="0" w:color="auto"/>
            </w:tcBorders>
          </w:tcPr>
          <w:p w14:paraId="240C7697"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69F1F44E" w14:textId="77777777" w:rsidTr="00D74C77">
        <w:trPr>
          <w:trHeight w:val="300"/>
        </w:trPr>
        <w:tc>
          <w:tcPr>
            <w:tcW w:w="1693" w:type="dxa"/>
            <w:vMerge/>
            <w:tcBorders>
              <w:left w:val="single" w:sz="0" w:space="0" w:color="auto"/>
              <w:right w:val="single" w:sz="0" w:space="0" w:color="auto"/>
            </w:tcBorders>
            <w:vAlign w:val="center"/>
          </w:tcPr>
          <w:p w14:paraId="45837C8B"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604DBFE1"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Evidence of nationally recognised nurture-based training/qualifications</w:t>
            </w:r>
          </w:p>
        </w:tc>
        <w:tc>
          <w:tcPr>
            <w:tcW w:w="1826" w:type="dxa"/>
            <w:tcBorders>
              <w:top w:val="single" w:sz="6" w:space="0" w:color="auto"/>
              <w:left w:val="single" w:sz="6" w:space="0" w:color="auto"/>
              <w:bottom w:val="single" w:sz="6" w:space="0" w:color="auto"/>
              <w:right w:val="single" w:sz="6" w:space="0" w:color="auto"/>
            </w:tcBorders>
          </w:tcPr>
          <w:p w14:paraId="21C6FD59"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D</w:t>
            </w:r>
          </w:p>
        </w:tc>
      </w:tr>
      <w:tr w:rsidR="7E46C531" w14:paraId="257DBD27" w14:textId="77777777" w:rsidTr="00D74C77">
        <w:trPr>
          <w:trHeight w:val="300"/>
        </w:trPr>
        <w:tc>
          <w:tcPr>
            <w:tcW w:w="1693" w:type="dxa"/>
            <w:vMerge w:val="restart"/>
            <w:tcBorders>
              <w:top w:val="single" w:sz="6" w:space="0" w:color="auto"/>
              <w:left w:val="single" w:sz="6" w:space="0" w:color="auto"/>
              <w:right w:val="single" w:sz="6" w:space="0" w:color="auto"/>
            </w:tcBorders>
          </w:tcPr>
          <w:p w14:paraId="02363E4A"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Relevant Experience</w:t>
            </w:r>
          </w:p>
        </w:tc>
        <w:tc>
          <w:tcPr>
            <w:tcW w:w="6096" w:type="dxa"/>
            <w:tcBorders>
              <w:top w:val="single" w:sz="6" w:space="0" w:color="auto"/>
              <w:left w:val="single" w:sz="6" w:space="0" w:color="auto"/>
              <w:bottom w:val="single" w:sz="6" w:space="0" w:color="auto"/>
              <w:right w:val="single" w:sz="6" w:space="0" w:color="auto"/>
            </w:tcBorders>
          </w:tcPr>
          <w:p w14:paraId="76004A36" w14:textId="77777777" w:rsidR="7E46C531" w:rsidRDefault="00851E49" w:rsidP="7E46C531">
            <w:pPr>
              <w:rPr>
                <w:rFonts w:ascii="Montserrat Light" w:eastAsia="Montserrat Light" w:hAnsi="Montserrat Light" w:cs="Montserrat Light"/>
                <w:color w:val="767171" w:themeColor="background2" w:themeShade="80"/>
                <w:sz w:val="22"/>
                <w:szCs w:val="22"/>
              </w:rPr>
            </w:pPr>
            <w:r>
              <w:rPr>
                <w:rFonts w:ascii="Montserrat Light" w:eastAsia="Montserrat Light" w:hAnsi="Montserrat Light" w:cs="Montserrat Light"/>
                <w:color w:val="767171" w:themeColor="background2" w:themeShade="80"/>
                <w:sz w:val="22"/>
                <w:szCs w:val="22"/>
              </w:rPr>
              <w:t xml:space="preserve">Knowledge </w:t>
            </w:r>
            <w:r w:rsidR="7E46C531" w:rsidRPr="7E46C531">
              <w:rPr>
                <w:rFonts w:ascii="Montserrat Light" w:eastAsia="Montserrat Light" w:hAnsi="Montserrat Light" w:cs="Montserrat Light"/>
                <w:color w:val="767171" w:themeColor="background2" w:themeShade="80"/>
                <w:sz w:val="22"/>
                <w:szCs w:val="22"/>
              </w:rPr>
              <w:t>of nurturing principles and how they can be applied to develop and deliver outstanding practice within a nurture-based setting</w:t>
            </w:r>
          </w:p>
        </w:tc>
        <w:tc>
          <w:tcPr>
            <w:tcW w:w="1826" w:type="dxa"/>
            <w:tcBorders>
              <w:top w:val="single" w:sz="6" w:space="0" w:color="auto"/>
              <w:left w:val="single" w:sz="6" w:space="0" w:color="auto"/>
              <w:bottom w:val="single" w:sz="6" w:space="0" w:color="auto"/>
              <w:right w:val="single" w:sz="6" w:space="0" w:color="auto"/>
            </w:tcBorders>
          </w:tcPr>
          <w:p w14:paraId="042BF5B4"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7BE8FB0E" w14:textId="77777777" w:rsidTr="00D74C77">
        <w:trPr>
          <w:trHeight w:val="300"/>
        </w:trPr>
        <w:tc>
          <w:tcPr>
            <w:tcW w:w="1693" w:type="dxa"/>
            <w:vMerge/>
            <w:tcBorders>
              <w:left w:val="single" w:sz="0" w:space="0" w:color="auto"/>
              <w:right w:val="single" w:sz="0" w:space="0" w:color="auto"/>
            </w:tcBorders>
            <w:vAlign w:val="center"/>
          </w:tcPr>
          <w:p w14:paraId="433C826F"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0364BEEF" w14:textId="15A2BFCE"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 xml:space="preserve">Evident understanding and application of quality first teaching </w:t>
            </w:r>
            <w:r w:rsidR="00D74C77">
              <w:rPr>
                <w:rFonts w:ascii="Montserrat Light" w:eastAsia="Montserrat Light" w:hAnsi="Montserrat Light" w:cs="Montserrat Light"/>
                <w:color w:val="767171" w:themeColor="background2" w:themeShade="80"/>
                <w:sz w:val="22"/>
                <w:szCs w:val="22"/>
              </w:rPr>
              <w:t xml:space="preserve">in a primary and/or secondary setting </w:t>
            </w:r>
          </w:p>
        </w:tc>
        <w:tc>
          <w:tcPr>
            <w:tcW w:w="1826" w:type="dxa"/>
            <w:tcBorders>
              <w:top w:val="single" w:sz="6" w:space="0" w:color="auto"/>
              <w:left w:val="single" w:sz="6" w:space="0" w:color="auto"/>
              <w:bottom w:val="single" w:sz="6" w:space="0" w:color="auto"/>
              <w:right w:val="single" w:sz="6" w:space="0" w:color="auto"/>
            </w:tcBorders>
          </w:tcPr>
          <w:p w14:paraId="4AFD8BCC"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1F3F2E50" w14:textId="77777777" w:rsidTr="00D74C77">
        <w:trPr>
          <w:trHeight w:val="300"/>
        </w:trPr>
        <w:tc>
          <w:tcPr>
            <w:tcW w:w="1693" w:type="dxa"/>
            <w:vMerge/>
            <w:tcBorders>
              <w:left w:val="single" w:sz="0" w:space="0" w:color="auto"/>
              <w:right w:val="single" w:sz="0" w:space="0" w:color="auto"/>
            </w:tcBorders>
            <w:vAlign w:val="center"/>
          </w:tcPr>
          <w:p w14:paraId="33F44225"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3C9A5B3C"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A proven track record of raising attainment and relevant strategies</w:t>
            </w:r>
          </w:p>
        </w:tc>
        <w:tc>
          <w:tcPr>
            <w:tcW w:w="1826" w:type="dxa"/>
            <w:tcBorders>
              <w:top w:val="single" w:sz="6" w:space="0" w:color="auto"/>
              <w:left w:val="single" w:sz="6" w:space="0" w:color="auto"/>
              <w:bottom w:val="single" w:sz="6" w:space="0" w:color="auto"/>
              <w:right w:val="single" w:sz="6" w:space="0" w:color="auto"/>
            </w:tcBorders>
          </w:tcPr>
          <w:p w14:paraId="08AAE5D1"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6E584DEF" w14:textId="77777777" w:rsidTr="00D74C77">
        <w:trPr>
          <w:trHeight w:val="300"/>
        </w:trPr>
        <w:tc>
          <w:tcPr>
            <w:tcW w:w="1693" w:type="dxa"/>
            <w:vMerge/>
            <w:tcBorders>
              <w:left w:val="single" w:sz="0" w:space="0" w:color="auto"/>
              <w:right w:val="single" w:sz="0" w:space="0" w:color="auto"/>
            </w:tcBorders>
            <w:vAlign w:val="center"/>
          </w:tcPr>
          <w:p w14:paraId="55E06D0E"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1DC4A28E"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Experience of managing and using pupil attainment and tracking data</w:t>
            </w:r>
          </w:p>
        </w:tc>
        <w:tc>
          <w:tcPr>
            <w:tcW w:w="1826" w:type="dxa"/>
            <w:tcBorders>
              <w:top w:val="single" w:sz="6" w:space="0" w:color="auto"/>
              <w:left w:val="single" w:sz="6" w:space="0" w:color="auto"/>
              <w:bottom w:val="single" w:sz="6" w:space="0" w:color="auto"/>
              <w:right w:val="single" w:sz="6" w:space="0" w:color="auto"/>
            </w:tcBorders>
          </w:tcPr>
          <w:p w14:paraId="1B9CEDB7"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lang w:val="en-US"/>
              </w:rPr>
              <w:t>E</w:t>
            </w:r>
          </w:p>
        </w:tc>
      </w:tr>
      <w:tr w:rsidR="7E46C531" w14:paraId="62DDC4F7" w14:textId="77777777" w:rsidTr="00D74C77">
        <w:trPr>
          <w:trHeight w:val="300"/>
        </w:trPr>
        <w:tc>
          <w:tcPr>
            <w:tcW w:w="1693" w:type="dxa"/>
            <w:vMerge/>
            <w:tcBorders>
              <w:left w:val="single" w:sz="0" w:space="0" w:color="auto"/>
              <w:right w:val="single" w:sz="0" w:space="0" w:color="auto"/>
            </w:tcBorders>
            <w:vAlign w:val="center"/>
          </w:tcPr>
          <w:p w14:paraId="4CB2BC77"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7FF4F7C5"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Experience of initiating and implementing strategies to improve parental involvement in their children’s learning</w:t>
            </w:r>
          </w:p>
        </w:tc>
        <w:tc>
          <w:tcPr>
            <w:tcW w:w="1826" w:type="dxa"/>
            <w:tcBorders>
              <w:top w:val="single" w:sz="6" w:space="0" w:color="auto"/>
              <w:left w:val="single" w:sz="6" w:space="0" w:color="auto"/>
              <w:bottom w:val="single" w:sz="6" w:space="0" w:color="auto"/>
              <w:right w:val="single" w:sz="6" w:space="0" w:color="auto"/>
            </w:tcBorders>
          </w:tcPr>
          <w:p w14:paraId="73D238E6"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681AE4F6" w14:textId="77777777" w:rsidTr="00D74C77">
        <w:trPr>
          <w:trHeight w:val="300"/>
        </w:trPr>
        <w:tc>
          <w:tcPr>
            <w:tcW w:w="1693" w:type="dxa"/>
            <w:vMerge/>
            <w:tcBorders>
              <w:left w:val="single" w:sz="0" w:space="0" w:color="auto"/>
              <w:right w:val="single" w:sz="0" w:space="0" w:color="auto"/>
            </w:tcBorders>
            <w:vAlign w:val="center"/>
          </w:tcPr>
          <w:p w14:paraId="70DA29D8"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7C8435CE"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Experience of working with pupils with social, emotional and mental health difficulties either in mainstream or special schools</w:t>
            </w:r>
          </w:p>
        </w:tc>
        <w:tc>
          <w:tcPr>
            <w:tcW w:w="1826" w:type="dxa"/>
            <w:tcBorders>
              <w:top w:val="single" w:sz="6" w:space="0" w:color="auto"/>
              <w:left w:val="single" w:sz="6" w:space="0" w:color="auto"/>
              <w:bottom w:val="single" w:sz="6" w:space="0" w:color="auto"/>
              <w:right w:val="single" w:sz="6" w:space="0" w:color="auto"/>
            </w:tcBorders>
          </w:tcPr>
          <w:p w14:paraId="7711273A"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2CD5F498" w14:textId="77777777" w:rsidTr="00D74C77">
        <w:trPr>
          <w:trHeight w:val="300"/>
        </w:trPr>
        <w:tc>
          <w:tcPr>
            <w:tcW w:w="1693" w:type="dxa"/>
            <w:vMerge/>
            <w:tcBorders>
              <w:left w:val="single" w:sz="0" w:space="0" w:color="auto"/>
              <w:right w:val="single" w:sz="0" w:space="0" w:color="auto"/>
            </w:tcBorders>
            <w:vAlign w:val="center"/>
          </w:tcPr>
          <w:p w14:paraId="6ACEAC2C"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15B00906"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Experience of liaison and co-operation with other professional agencies.</w:t>
            </w:r>
          </w:p>
        </w:tc>
        <w:tc>
          <w:tcPr>
            <w:tcW w:w="1826" w:type="dxa"/>
            <w:tcBorders>
              <w:top w:val="single" w:sz="6" w:space="0" w:color="auto"/>
              <w:left w:val="single" w:sz="6" w:space="0" w:color="auto"/>
              <w:bottom w:val="single" w:sz="6" w:space="0" w:color="auto"/>
              <w:right w:val="single" w:sz="6" w:space="0" w:color="auto"/>
            </w:tcBorders>
          </w:tcPr>
          <w:p w14:paraId="1D56FA88"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0514AFD0" w14:textId="77777777" w:rsidTr="00D74C77">
        <w:trPr>
          <w:trHeight w:val="300"/>
        </w:trPr>
        <w:tc>
          <w:tcPr>
            <w:tcW w:w="1693" w:type="dxa"/>
            <w:vMerge/>
            <w:tcBorders>
              <w:left w:val="single" w:sz="0" w:space="0" w:color="auto"/>
              <w:right w:val="single" w:sz="0" w:space="0" w:color="auto"/>
            </w:tcBorders>
            <w:vAlign w:val="center"/>
          </w:tcPr>
          <w:p w14:paraId="2715461C"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762F604F"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Experience of motivating hard to reach learners</w:t>
            </w:r>
          </w:p>
        </w:tc>
        <w:tc>
          <w:tcPr>
            <w:tcW w:w="1826" w:type="dxa"/>
            <w:tcBorders>
              <w:top w:val="single" w:sz="6" w:space="0" w:color="auto"/>
              <w:left w:val="single" w:sz="6" w:space="0" w:color="auto"/>
              <w:bottom w:val="single" w:sz="6" w:space="0" w:color="auto"/>
              <w:right w:val="single" w:sz="6" w:space="0" w:color="auto"/>
            </w:tcBorders>
          </w:tcPr>
          <w:p w14:paraId="128EA320"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2EFAC4EE" w14:textId="77777777" w:rsidTr="00D74C77">
        <w:trPr>
          <w:trHeight w:val="300"/>
        </w:trPr>
        <w:tc>
          <w:tcPr>
            <w:tcW w:w="1693" w:type="dxa"/>
            <w:vMerge/>
            <w:tcBorders>
              <w:left w:val="single" w:sz="0" w:space="0" w:color="auto"/>
              <w:right w:val="single" w:sz="0" w:space="0" w:color="auto"/>
            </w:tcBorders>
            <w:vAlign w:val="center"/>
          </w:tcPr>
          <w:p w14:paraId="05A95FFC"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4DD3FA79"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Experience of establishing nurture settings</w:t>
            </w:r>
          </w:p>
        </w:tc>
        <w:tc>
          <w:tcPr>
            <w:tcW w:w="1826" w:type="dxa"/>
            <w:tcBorders>
              <w:top w:val="single" w:sz="6" w:space="0" w:color="auto"/>
              <w:left w:val="single" w:sz="6" w:space="0" w:color="auto"/>
              <w:bottom w:val="single" w:sz="6" w:space="0" w:color="auto"/>
              <w:right w:val="single" w:sz="6" w:space="0" w:color="auto"/>
            </w:tcBorders>
          </w:tcPr>
          <w:p w14:paraId="583CC913"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D</w:t>
            </w:r>
          </w:p>
        </w:tc>
      </w:tr>
      <w:tr w:rsidR="7E46C531" w14:paraId="739374FB" w14:textId="77777777" w:rsidTr="00D74C77">
        <w:trPr>
          <w:trHeight w:val="300"/>
        </w:trPr>
        <w:tc>
          <w:tcPr>
            <w:tcW w:w="1693" w:type="dxa"/>
            <w:vMerge w:val="restart"/>
            <w:tcBorders>
              <w:top w:val="single" w:sz="6" w:space="0" w:color="auto"/>
              <w:left w:val="single" w:sz="6" w:space="0" w:color="auto"/>
              <w:bottom w:val="single" w:sz="6" w:space="0" w:color="auto"/>
              <w:right w:val="single" w:sz="6" w:space="0" w:color="auto"/>
            </w:tcBorders>
          </w:tcPr>
          <w:p w14:paraId="6561AEEF"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 xml:space="preserve">Aptitudes, skills and competencies </w:t>
            </w:r>
          </w:p>
          <w:p w14:paraId="6F80E3CF" w14:textId="77777777" w:rsidR="7E46C531" w:rsidRDefault="7E46C531" w:rsidP="7E46C531">
            <w:pPr>
              <w:rPr>
                <w:rFonts w:ascii="Montserrat Light" w:eastAsia="Montserrat Light" w:hAnsi="Montserrat Light" w:cs="Montserrat Light"/>
                <w:color w:val="767171" w:themeColor="background2" w:themeShade="80"/>
                <w:sz w:val="22"/>
                <w:szCs w:val="22"/>
              </w:rPr>
            </w:pPr>
          </w:p>
          <w:p w14:paraId="3EB06600" w14:textId="77777777" w:rsidR="7E46C531" w:rsidRDefault="7E46C531" w:rsidP="7E46C531">
            <w:pPr>
              <w:rPr>
                <w:rFonts w:ascii="Montserrat Light" w:eastAsia="Montserrat Light" w:hAnsi="Montserrat Light" w:cs="Montserrat Light"/>
                <w:color w:val="767171" w:themeColor="background2" w:themeShade="80"/>
                <w:sz w:val="22"/>
                <w:szCs w:val="22"/>
              </w:rPr>
            </w:pPr>
          </w:p>
        </w:tc>
        <w:tc>
          <w:tcPr>
            <w:tcW w:w="6096" w:type="dxa"/>
            <w:tcBorders>
              <w:top w:val="single" w:sz="6" w:space="0" w:color="auto"/>
              <w:left w:val="single" w:sz="6" w:space="0" w:color="auto"/>
              <w:bottom w:val="single" w:sz="6" w:space="0" w:color="auto"/>
              <w:right w:val="single" w:sz="6" w:space="0" w:color="auto"/>
            </w:tcBorders>
          </w:tcPr>
          <w:p w14:paraId="1045D3C3"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Proven track record as an outstanding classroom practitioner</w:t>
            </w:r>
          </w:p>
        </w:tc>
        <w:tc>
          <w:tcPr>
            <w:tcW w:w="1826" w:type="dxa"/>
            <w:tcBorders>
              <w:top w:val="single" w:sz="6" w:space="0" w:color="auto"/>
              <w:left w:val="single" w:sz="6" w:space="0" w:color="auto"/>
              <w:bottom w:val="single" w:sz="6" w:space="0" w:color="auto"/>
              <w:right w:val="single" w:sz="6" w:space="0" w:color="auto"/>
            </w:tcBorders>
          </w:tcPr>
          <w:p w14:paraId="61D9976F"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7C0212B7" w14:textId="77777777" w:rsidTr="00D74C77">
        <w:trPr>
          <w:trHeight w:val="300"/>
        </w:trPr>
        <w:tc>
          <w:tcPr>
            <w:tcW w:w="1693" w:type="dxa"/>
            <w:vMerge/>
            <w:tcBorders>
              <w:left w:val="single" w:sz="0" w:space="0" w:color="auto"/>
              <w:right w:val="single" w:sz="0" w:space="0" w:color="auto"/>
            </w:tcBorders>
            <w:vAlign w:val="center"/>
          </w:tcPr>
          <w:p w14:paraId="7AFBC474"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27AC9F56"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 xml:space="preserve">Ability to articulate a clear vision for high quality teaching and learning </w:t>
            </w:r>
          </w:p>
        </w:tc>
        <w:tc>
          <w:tcPr>
            <w:tcW w:w="1826" w:type="dxa"/>
            <w:tcBorders>
              <w:top w:val="single" w:sz="6" w:space="0" w:color="auto"/>
              <w:left w:val="single" w:sz="6" w:space="0" w:color="auto"/>
              <w:bottom w:val="single" w:sz="6" w:space="0" w:color="auto"/>
              <w:right w:val="single" w:sz="6" w:space="0" w:color="auto"/>
            </w:tcBorders>
          </w:tcPr>
          <w:p w14:paraId="24697033"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69F6D60A" w14:textId="77777777" w:rsidTr="00D74C77">
        <w:trPr>
          <w:trHeight w:val="300"/>
        </w:trPr>
        <w:tc>
          <w:tcPr>
            <w:tcW w:w="1693" w:type="dxa"/>
            <w:vMerge/>
            <w:tcBorders>
              <w:left w:val="single" w:sz="0" w:space="0" w:color="auto"/>
              <w:right w:val="single" w:sz="0" w:space="0" w:color="auto"/>
            </w:tcBorders>
            <w:vAlign w:val="center"/>
          </w:tcPr>
          <w:p w14:paraId="7694ED8A"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4A69B919"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Have good communication skills and a positive outlook</w:t>
            </w:r>
          </w:p>
        </w:tc>
        <w:tc>
          <w:tcPr>
            <w:tcW w:w="1826" w:type="dxa"/>
            <w:tcBorders>
              <w:top w:val="single" w:sz="6" w:space="0" w:color="auto"/>
              <w:left w:val="single" w:sz="6" w:space="0" w:color="auto"/>
              <w:bottom w:val="single" w:sz="6" w:space="0" w:color="auto"/>
              <w:right w:val="single" w:sz="6" w:space="0" w:color="auto"/>
            </w:tcBorders>
          </w:tcPr>
          <w:p w14:paraId="54EED88F"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68CB0534" w14:textId="77777777" w:rsidTr="00D74C77">
        <w:trPr>
          <w:trHeight w:val="300"/>
        </w:trPr>
        <w:tc>
          <w:tcPr>
            <w:tcW w:w="1693" w:type="dxa"/>
            <w:vMerge/>
            <w:tcBorders>
              <w:left w:val="single" w:sz="0" w:space="0" w:color="auto"/>
              <w:right w:val="single" w:sz="0" w:space="0" w:color="auto"/>
            </w:tcBorders>
            <w:vAlign w:val="center"/>
          </w:tcPr>
          <w:p w14:paraId="3D7E33A5"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2D901E01"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Ability to develop and maintain effective professional relationships with all members of the school community and outside agencies</w:t>
            </w:r>
          </w:p>
        </w:tc>
        <w:tc>
          <w:tcPr>
            <w:tcW w:w="1826" w:type="dxa"/>
            <w:tcBorders>
              <w:top w:val="single" w:sz="6" w:space="0" w:color="auto"/>
              <w:left w:val="single" w:sz="6" w:space="0" w:color="auto"/>
              <w:bottom w:val="single" w:sz="6" w:space="0" w:color="auto"/>
              <w:right w:val="single" w:sz="6" w:space="0" w:color="auto"/>
            </w:tcBorders>
          </w:tcPr>
          <w:p w14:paraId="0CDBD6C5"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2B0C6C6C" w14:textId="77777777" w:rsidTr="00D74C77">
        <w:trPr>
          <w:trHeight w:val="300"/>
        </w:trPr>
        <w:tc>
          <w:tcPr>
            <w:tcW w:w="1693" w:type="dxa"/>
            <w:vMerge/>
            <w:tcBorders>
              <w:left w:val="single" w:sz="0" w:space="0" w:color="auto"/>
              <w:right w:val="single" w:sz="0" w:space="0" w:color="auto"/>
            </w:tcBorders>
            <w:vAlign w:val="center"/>
          </w:tcPr>
          <w:p w14:paraId="4F937A3A"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67C4D0D8"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 xml:space="preserve">Emotional resilience in working with pupils with exhibit challenging behaviour </w:t>
            </w:r>
          </w:p>
        </w:tc>
        <w:tc>
          <w:tcPr>
            <w:tcW w:w="1826" w:type="dxa"/>
            <w:tcBorders>
              <w:top w:val="single" w:sz="6" w:space="0" w:color="auto"/>
              <w:left w:val="single" w:sz="6" w:space="0" w:color="auto"/>
              <w:bottom w:val="single" w:sz="6" w:space="0" w:color="auto"/>
              <w:right w:val="single" w:sz="6" w:space="0" w:color="auto"/>
            </w:tcBorders>
          </w:tcPr>
          <w:p w14:paraId="048CDD24"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4A8A1222" w14:textId="77777777" w:rsidTr="00D74C77">
        <w:trPr>
          <w:trHeight w:val="300"/>
        </w:trPr>
        <w:tc>
          <w:tcPr>
            <w:tcW w:w="1693" w:type="dxa"/>
            <w:vMerge/>
            <w:tcBorders>
              <w:left w:val="single" w:sz="0" w:space="0" w:color="auto"/>
              <w:right w:val="single" w:sz="0" w:space="0" w:color="auto"/>
            </w:tcBorders>
            <w:vAlign w:val="center"/>
          </w:tcPr>
          <w:p w14:paraId="16A82382"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4B66F583"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Be able to work under pressure and prioritise to meet deadlines</w:t>
            </w:r>
          </w:p>
        </w:tc>
        <w:tc>
          <w:tcPr>
            <w:tcW w:w="1826" w:type="dxa"/>
            <w:tcBorders>
              <w:top w:val="single" w:sz="6" w:space="0" w:color="auto"/>
              <w:left w:val="single" w:sz="6" w:space="0" w:color="auto"/>
              <w:bottom w:val="single" w:sz="6" w:space="0" w:color="auto"/>
              <w:right w:val="single" w:sz="6" w:space="0" w:color="auto"/>
            </w:tcBorders>
          </w:tcPr>
          <w:p w14:paraId="47E580C6"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5C20177D" w14:textId="77777777" w:rsidTr="00D74C77">
        <w:trPr>
          <w:trHeight w:val="300"/>
        </w:trPr>
        <w:tc>
          <w:tcPr>
            <w:tcW w:w="1693" w:type="dxa"/>
            <w:vMerge/>
            <w:tcBorders>
              <w:left w:val="single" w:sz="0" w:space="0" w:color="auto"/>
              <w:bottom w:val="single" w:sz="0" w:space="0" w:color="auto"/>
              <w:right w:val="single" w:sz="0" w:space="0" w:color="auto"/>
            </w:tcBorders>
            <w:vAlign w:val="center"/>
          </w:tcPr>
          <w:p w14:paraId="2DE672E7"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7CD2C581"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Ability to travel to different areas within Kirklees</w:t>
            </w:r>
          </w:p>
        </w:tc>
        <w:tc>
          <w:tcPr>
            <w:tcW w:w="1826" w:type="dxa"/>
            <w:tcBorders>
              <w:top w:val="single" w:sz="6" w:space="0" w:color="auto"/>
              <w:left w:val="single" w:sz="6" w:space="0" w:color="auto"/>
              <w:bottom w:val="single" w:sz="6" w:space="0" w:color="auto"/>
              <w:right w:val="single" w:sz="6" w:space="0" w:color="auto"/>
            </w:tcBorders>
          </w:tcPr>
          <w:p w14:paraId="3CEFF1E8"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71DEC5CD" w14:textId="77777777" w:rsidTr="00D74C77">
        <w:trPr>
          <w:trHeight w:val="300"/>
        </w:trPr>
        <w:tc>
          <w:tcPr>
            <w:tcW w:w="1693" w:type="dxa"/>
            <w:vMerge w:val="restart"/>
            <w:tcBorders>
              <w:top w:val="single" w:sz="6" w:space="0" w:color="596161"/>
              <w:left w:val="single" w:sz="6" w:space="0" w:color="auto"/>
              <w:bottom w:val="single" w:sz="6" w:space="0" w:color="auto"/>
              <w:right w:val="single" w:sz="6" w:space="0" w:color="auto"/>
            </w:tcBorders>
          </w:tcPr>
          <w:p w14:paraId="5631F7D1"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 xml:space="preserve">Any additional factors </w:t>
            </w:r>
          </w:p>
          <w:p w14:paraId="55FCEBDC"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 xml:space="preserve"> </w:t>
            </w:r>
          </w:p>
          <w:p w14:paraId="62F13614" w14:textId="77777777" w:rsidR="7E46C531" w:rsidRDefault="7E46C531" w:rsidP="7E46C531">
            <w:pPr>
              <w:rPr>
                <w:rFonts w:ascii="Montserrat Light" w:eastAsia="Montserrat Light" w:hAnsi="Montserrat Light" w:cs="Montserrat Light"/>
                <w:color w:val="767171" w:themeColor="background2" w:themeShade="80"/>
                <w:sz w:val="22"/>
                <w:szCs w:val="22"/>
              </w:rPr>
            </w:pPr>
          </w:p>
        </w:tc>
        <w:tc>
          <w:tcPr>
            <w:tcW w:w="6096" w:type="dxa"/>
            <w:tcBorders>
              <w:top w:val="single" w:sz="6" w:space="0" w:color="auto"/>
              <w:left w:val="single" w:sz="6" w:space="0" w:color="auto"/>
              <w:bottom w:val="single" w:sz="6" w:space="0" w:color="auto"/>
              <w:right w:val="single" w:sz="6" w:space="0" w:color="auto"/>
            </w:tcBorders>
          </w:tcPr>
          <w:p w14:paraId="5AB49154"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 xml:space="preserve">The post holder may be required to work outside of normal school hours on occasion with due notice </w:t>
            </w:r>
          </w:p>
        </w:tc>
        <w:tc>
          <w:tcPr>
            <w:tcW w:w="1826" w:type="dxa"/>
            <w:tcBorders>
              <w:top w:val="single" w:sz="6" w:space="0" w:color="auto"/>
              <w:left w:val="single" w:sz="6" w:space="0" w:color="auto"/>
              <w:bottom w:val="single" w:sz="6" w:space="0" w:color="auto"/>
              <w:right w:val="single" w:sz="6" w:space="0" w:color="auto"/>
            </w:tcBorders>
          </w:tcPr>
          <w:p w14:paraId="5C382B37"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 xml:space="preserve">E </w:t>
            </w:r>
          </w:p>
        </w:tc>
      </w:tr>
      <w:tr w:rsidR="7E46C531" w14:paraId="302B23BA" w14:textId="77777777" w:rsidTr="00D74C77">
        <w:trPr>
          <w:trHeight w:val="300"/>
        </w:trPr>
        <w:tc>
          <w:tcPr>
            <w:tcW w:w="1693" w:type="dxa"/>
            <w:vMerge/>
            <w:tcBorders>
              <w:left w:val="single" w:sz="0" w:space="0" w:color="auto"/>
              <w:right w:val="single" w:sz="0" w:space="0" w:color="auto"/>
            </w:tcBorders>
            <w:vAlign w:val="center"/>
          </w:tcPr>
          <w:p w14:paraId="0A574E19"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525BDC0A"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Willingness to be flexible and adaptable in a variety of situations</w:t>
            </w:r>
          </w:p>
        </w:tc>
        <w:tc>
          <w:tcPr>
            <w:tcW w:w="1826" w:type="dxa"/>
            <w:tcBorders>
              <w:top w:val="single" w:sz="6" w:space="0" w:color="auto"/>
              <w:left w:val="single" w:sz="6" w:space="0" w:color="auto"/>
              <w:bottom w:val="single" w:sz="6" w:space="0" w:color="auto"/>
              <w:right w:val="single" w:sz="6" w:space="0" w:color="auto"/>
            </w:tcBorders>
          </w:tcPr>
          <w:p w14:paraId="29154600"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711C0D5F" w14:textId="77777777" w:rsidTr="00D74C77">
        <w:trPr>
          <w:trHeight w:val="300"/>
        </w:trPr>
        <w:tc>
          <w:tcPr>
            <w:tcW w:w="1693" w:type="dxa"/>
            <w:vMerge/>
            <w:tcBorders>
              <w:left w:val="single" w:sz="0" w:space="0" w:color="auto"/>
              <w:right w:val="single" w:sz="0" w:space="0" w:color="auto"/>
            </w:tcBorders>
            <w:vAlign w:val="center"/>
          </w:tcPr>
          <w:p w14:paraId="0206531E"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47AF5062"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 xml:space="preserve">Willingness to undergo an enhanced DBS check and sign up to the DBS service on an annual basis </w:t>
            </w:r>
          </w:p>
        </w:tc>
        <w:tc>
          <w:tcPr>
            <w:tcW w:w="1826" w:type="dxa"/>
            <w:tcBorders>
              <w:top w:val="single" w:sz="6" w:space="0" w:color="auto"/>
              <w:left w:val="single" w:sz="6" w:space="0" w:color="auto"/>
              <w:bottom w:val="single" w:sz="6" w:space="0" w:color="auto"/>
              <w:right w:val="single" w:sz="6" w:space="0" w:color="auto"/>
            </w:tcBorders>
          </w:tcPr>
          <w:p w14:paraId="2BAB9912"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42DF6042" w14:textId="77777777" w:rsidTr="00D74C77">
        <w:trPr>
          <w:trHeight w:val="300"/>
        </w:trPr>
        <w:tc>
          <w:tcPr>
            <w:tcW w:w="1693" w:type="dxa"/>
            <w:vMerge/>
            <w:tcBorders>
              <w:left w:val="single" w:sz="0" w:space="0" w:color="auto"/>
              <w:right w:val="single" w:sz="0" w:space="0" w:color="auto"/>
            </w:tcBorders>
            <w:vAlign w:val="center"/>
          </w:tcPr>
          <w:p w14:paraId="5C39DA70"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327DEE4E"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 xml:space="preserve">Commitment to ongoing personal training and development </w:t>
            </w:r>
          </w:p>
        </w:tc>
        <w:tc>
          <w:tcPr>
            <w:tcW w:w="1826" w:type="dxa"/>
            <w:tcBorders>
              <w:top w:val="single" w:sz="6" w:space="0" w:color="auto"/>
              <w:left w:val="single" w:sz="6" w:space="0" w:color="auto"/>
              <w:bottom w:val="single" w:sz="6" w:space="0" w:color="auto"/>
              <w:right w:val="single" w:sz="6" w:space="0" w:color="auto"/>
            </w:tcBorders>
          </w:tcPr>
          <w:p w14:paraId="242BE43B"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38CFAE90" w14:textId="77777777" w:rsidTr="00D74C77">
        <w:trPr>
          <w:trHeight w:val="300"/>
        </w:trPr>
        <w:tc>
          <w:tcPr>
            <w:tcW w:w="1693" w:type="dxa"/>
            <w:vMerge/>
            <w:tcBorders>
              <w:left w:val="single" w:sz="0" w:space="0" w:color="auto"/>
              <w:right w:val="single" w:sz="0" w:space="0" w:color="auto"/>
            </w:tcBorders>
            <w:vAlign w:val="center"/>
          </w:tcPr>
          <w:p w14:paraId="0E7C9FFE"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5E1288D8"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Willingness to work offsite with pupils and families</w:t>
            </w:r>
          </w:p>
        </w:tc>
        <w:tc>
          <w:tcPr>
            <w:tcW w:w="1826" w:type="dxa"/>
            <w:tcBorders>
              <w:top w:val="single" w:sz="6" w:space="0" w:color="auto"/>
              <w:left w:val="single" w:sz="6" w:space="0" w:color="auto"/>
              <w:bottom w:val="single" w:sz="6" w:space="0" w:color="auto"/>
              <w:right w:val="single" w:sz="6" w:space="0" w:color="auto"/>
            </w:tcBorders>
          </w:tcPr>
          <w:p w14:paraId="0818C1CE"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 xml:space="preserve">E </w:t>
            </w:r>
          </w:p>
        </w:tc>
      </w:tr>
      <w:tr w:rsidR="7E46C531" w14:paraId="61233552" w14:textId="77777777" w:rsidTr="00D74C77">
        <w:trPr>
          <w:trHeight w:val="45"/>
        </w:trPr>
        <w:tc>
          <w:tcPr>
            <w:tcW w:w="1693" w:type="dxa"/>
            <w:vMerge/>
            <w:tcBorders>
              <w:left w:val="single" w:sz="0" w:space="0" w:color="auto"/>
              <w:right w:val="single" w:sz="0" w:space="0" w:color="auto"/>
            </w:tcBorders>
            <w:vAlign w:val="center"/>
          </w:tcPr>
          <w:p w14:paraId="1268A308"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53431FC7"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 xml:space="preserve">Full driving licence and willingness to transport pupils on own vehicle and obtain business insurance </w:t>
            </w:r>
          </w:p>
        </w:tc>
        <w:tc>
          <w:tcPr>
            <w:tcW w:w="1826" w:type="dxa"/>
            <w:tcBorders>
              <w:top w:val="single" w:sz="6" w:space="0" w:color="auto"/>
              <w:left w:val="single" w:sz="6" w:space="0" w:color="auto"/>
              <w:bottom w:val="single" w:sz="6" w:space="0" w:color="auto"/>
              <w:right w:val="single" w:sz="6" w:space="0" w:color="auto"/>
            </w:tcBorders>
          </w:tcPr>
          <w:p w14:paraId="51270622" w14:textId="77777777" w:rsidR="7E46C531" w:rsidRDefault="7E46C531" w:rsidP="7E46C531">
            <w:pPr>
              <w:jc w:val="cente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b/>
                <w:bCs/>
                <w:color w:val="767171" w:themeColor="background2" w:themeShade="80"/>
                <w:sz w:val="22"/>
                <w:szCs w:val="22"/>
              </w:rPr>
              <w:t>E</w:t>
            </w:r>
          </w:p>
        </w:tc>
      </w:tr>
      <w:tr w:rsidR="7E46C531" w14:paraId="13C28BE9" w14:textId="77777777" w:rsidTr="00D74C77">
        <w:trPr>
          <w:trHeight w:val="45"/>
        </w:trPr>
        <w:tc>
          <w:tcPr>
            <w:tcW w:w="1693" w:type="dxa"/>
            <w:vMerge/>
            <w:tcBorders>
              <w:top w:val="single" w:sz="0" w:space="0" w:color="596161"/>
              <w:left w:val="single" w:sz="0" w:space="0" w:color="auto"/>
              <w:bottom w:val="single" w:sz="0" w:space="0" w:color="auto"/>
              <w:right w:val="single" w:sz="0" w:space="0" w:color="auto"/>
            </w:tcBorders>
            <w:vAlign w:val="center"/>
          </w:tcPr>
          <w:p w14:paraId="1EC16501" w14:textId="77777777" w:rsidR="000C73EA" w:rsidRDefault="000C73EA"/>
        </w:tc>
        <w:tc>
          <w:tcPr>
            <w:tcW w:w="6096" w:type="dxa"/>
            <w:tcBorders>
              <w:top w:val="single" w:sz="6" w:space="0" w:color="auto"/>
              <w:left w:val="single" w:sz="6" w:space="0" w:color="auto"/>
              <w:bottom w:val="single" w:sz="6" w:space="0" w:color="auto"/>
              <w:right w:val="single" w:sz="6" w:space="0" w:color="auto"/>
            </w:tcBorders>
          </w:tcPr>
          <w:p w14:paraId="7C4CA583" w14:textId="77777777" w:rsidR="7E46C531" w:rsidRDefault="7E46C531" w:rsidP="7E46C531">
            <w:pPr>
              <w:rPr>
                <w:rFonts w:ascii="Montserrat Light" w:eastAsia="Montserrat Light" w:hAnsi="Montserrat Light" w:cs="Montserrat Light"/>
                <w:color w:val="767171" w:themeColor="background2" w:themeShade="80"/>
                <w:sz w:val="22"/>
                <w:szCs w:val="22"/>
              </w:rPr>
            </w:pPr>
            <w:r w:rsidRPr="7E46C531">
              <w:rPr>
                <w:rFonts w:ascii="Montserrat Light" w:eastAsia="Montserrat Light" w:hAnsi="Montserrat Light" w:cs="Montserrat Light"/>
                <w:color w:val="767171" w:themeColor="background2" w:themeShade="80"/>
                <w:sz w:val="22"/>
                <w:szCs w:val="22"/>
              </w:rPr>
              <w:t xml:space="preserve">Understanding of relevant policies/codes of practice and awareness of relevant legislation </w:t>
            </w:r>
          </w:p>
        </w:tc>
        <w:tc>
          <w:tcPr>
            <w:tcW w:w="1826" w:type="dxa"/>
            <w:tcBorders>
              <w:top w:val="single" w:sz="6" w:space="0" w:color="auto"/>
              <w:left w:val="single" w:sz="6" w:space="0" w:color="auto"/>
              <w:bottom w:val="single" w:sz="6" w:space="0" w:color="auto"/>
              <w:right w:val="single" w:sz="6" w:space="0" w:color="auto"/>
            </w:tcBorders>
          </w:tcPr>
          <w:p w14:paraId="23767DBD" w14:textId="77777777" w:rsidR="7E46C531" w:rsidRDefault="00851E49" w:rsidP="7E46C531">
            <w:pPr>
              <w:jc w:val="center"/>
              <w:rPr>
                <w:rFonts w:ascii="Montserrat Light" w:eastAsia="Montserrat Light" w:hAnsi="Montserrat Light" w:cs="Montserrat Light"/>
                <w:color w:val="767171" w:themeColor="background2" w:themeShade="80"/>
                <w:sz w:val="22"/>
                <w:szCs w:val="22"/>
              </w:rPr>
            </w:pPr>
            <w:r>
              <w:rPr>
                <w:rFonts w:ascii="Montserrat Light" w:eastAsia="Montserrat Light" w:hAnsi="Montserrat Light" w:cs="Montserrat Light"/>
                <w:b/>
                <w:bCs/>
                <w:color w:val="767171" w:themeColor="background2" w:themeShade="80"/>
                <w:sz w:val="22"/>
                <w:szCs w:val="22"/>
              </w:rPr>
              <w:t>E</w:t>
            </w:r>
          </w:p>
        </w:tc>
      </w:tr>
    </w:tbl>
    <w:p w14:paraId="297E31BA" w14:textId="77777777" w:rsidR="00564CFD" w:rsidRDefault="00564CFD" w:rsidP="7E46C531">
      <w:pPr>
        <w:shd w:val="clear" w:color="auto" w:fill="FFFFFF" w:themeFill="background1"/>
        <w:jc w:val="center"/>
        <w:rPr>
          <w:rFonts w:ascii="Montserrat Light" w:eastAsia="Arial" w:hAnsi="Montserrat Light" w:cs="Arial"/>
          <w:color w:val="3AB5E6"/>
          <w:sz w:val="32"/>
          <w:szCs w:val="32"/>
        </w:rPr>
      </w:pPr>
    </w:p>
    <w:p w14:paraId="69467C5E" w14:textId="77777777" w:rsidR="00502CB0" w:rsidRDefault="00502CB0" w:rsidP="00502CB0">
      <w:pPr>
        <w:widowControl w:val="0"/>
        <w:rPr>
          <w:rFonts w:eastAsia="Arial" w:cstheme="minorHAnsi"/>
          <w:b/>
          <w:bCs/>
          <w:color w:val="831D66"/>
        </w:rPr>
      </w:pPr>
      <w:r>
        <w:rPr>
          <w:rFonts w:eastAsia="Arial" w:cstheme="minorHAnsi"/>
          <w:b/>
          <w:bCs/>
          <w:color w:val="831D66"/>
        </w:rPr>
        <w:t xml:space="preserve"> </w:t>
      </w:r>
    </w:p>
    <w:p w14:paraId="501E0D25"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Safeguarding statement</w:t>
      </w:r>
      <w:r w:rsidRPr="00BB6F77">
        <w:rPr>
          <w:rStyle w:val="eop"/>
          <w:rFonts w:ascii="Montserrat" w:eastAsiaTheme="majorEastAsia" w:hAnsi="Montserrat" w:cs="Segoe UI"/>
          <w:color w:val="831D66"/>
          <w:sz w:val="22"/>
          <w:szCs w:val="22"/>
        </w:rPr>
        <w:t> </w:t>
      </w:r>
    </w:p>
    <w:p w14:paraId="2BEB2CF8"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is committed to safeguarding and promoting the welfare of children and applicants must be willing to undergo child protection screening appropriate to the post, including an Enhanced DBS check (including Children’s Barred List) and past employment references.</w:t>
      </w:r>
      <w:r w:rsidRPr="00BB6F77">
        <w:rPr>
          <w:rStyle w:val="eop"/>
          <w:rFonts w:ascii="Montserrat" w:eastAsiaTheme="majorEastAsia" w:hAnsi="Montserrat" w:cs="Segoe UI"/>
          <w:color w:val="596161"/>
          <w:sz w:val="22"/>
          <w:szCs w:val="22"/>
        </w:rPr>
        <w:t> </w:t>
      </w:r>
    </w:p>
    <w:p w14:paraId="7828E87A"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546B8DF9"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Applicants are required, before appointment to disclose any conviction, caution or binding over including ‘spent convictions’ under the Rehabilitation of Offenders Act 1974 (Exemptions) Order 1975.</w:t>
      </w:r>
      <w:r w:rsidRPr="00BB6F77">
        <w:rPr>
          <w:rStyle w:val="eop"/>
          <w:rFonts w:ascii="Montserrat" w:eastAsiaTheme="majorEastAsia" w:hAnsi="Montserrat" w:cs="Segoe UI"/>
          <w:color w:val="596161"/>
          <w:sz w:val="22"/>
          <w:szCs w:val="22"/>
        </w:rPr>
        <w:t> </w:t>
      </w:r>
    </w:p>
    <w:p w14:paraId="3D327AD3"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549EC3AC"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Equality and Diversity statement</w:t>
      </w:r>
      <w:r w:rsidRPr="00BB6F77">
        <w:rPr>
          <w:rStyle w:val="eop"/>
          <w:rFonts w:ascii="Montserrat" w:eastAsiaTheme="majorEastAsia" w:hAnsi="Montserrat" w:cs="Segoe UI"/>
          <w:color w:val="831D66"/>
          <w:sz w:val="22"/>
          <w:szCs w:val="22"/>
        </w:rPr>
        <w:t> </w:t>
      </w:r>
    </w:p>
    <w:p w14:paraId="69C58136"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treats all applicants for employment in the same way regardless of age, disability, gender reassignment, marriage and civil partnership, pregnancy and maternity, race, religion or belief, sex or sexual orientation.</w:t>
      </w:r>
      <w:r w:rsidRPr="00BB6F77">
        <w:rPr>
          <w:rStyle w:val="eop"/>
          <w:rFonts w:ascii="Montserrat" w:eastAsiaTheme="majorEastAsia" w:hAnsi="Montserrat" w:cs="Segoe UI"/>
          <w:color w:val="596161"/>
          <w:sz w:val="22"/>
          <w:szCs w:val="22"/>
        </w:rPr>
        <w:t> </w:t>
      </w:r>
    </w:p>
    <w:p w14:paraId="58FAEBC1"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2D331D9C"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Disability statement</w:t>
      </w:r>
      <w:r w:rsidRPr="00BB6F77">
        <w:rPr>
          <w:rStyle w:val="eop"/>
          <w:rFonts w:ascii="Montserrat" w:eastAsiaTheme="majorEastAsia" w:hAnsi="Montserrat" w:cs="Segoe UI"/>
          <w:color w:val="831D66"/>
          <w:sz w:val="22"/>
          <w:szCs w:val="22"/>
        </w:rPr>
        <w:t> </w:t>
      </w:r>
    </w:p>
    <w:p w14:paraId="1D03C2FD"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is committed to promoting equality of opportunity for people with disabilities. We continue to review our processes and procedures to ensure individuals with disabilities receive full and fair consideration for all types of vacancies at the recruitment stage and during their employment. </w:t>
      </w:r>
      <w:r w:rsidRPr="00BB6F77">
        <w:rPr>
          <w:rStyle w:val="eop"/>
          <w:rFonts w:ascii="Montserrat" w:eastAsiaTheme="majorEastAsia" w:hAnsi="Montserrat" w:cs="Segoe UI"/>
          <w:color w:val="596161"/>
          <w:sz w:val="22"/>
          <w:szCs w:val="22"/>
        </w:rPr>
        <w:t> </w:t>
      </w:r>
    </w:p>
    <w:p w14:paraId="345C2B2B"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4EF0E07E"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Individuals who apply to the Trust for employment will receive fair treatment and be considered solely on their ability to do the job.  Where required reasonable adjustments will be applied. During employment the Trust, wherever possible, will retain the services of an employee who is or has become disabled.</w:t>
      </w:r>
      <w:r w:rsidRPr="00BB6F77">
        <w:rPr>
          <w:rStyle w:val="eop"/>
          <w:rFonts w:ascii="Montserrat" w:eastAsiaTheme="majorEastAsia" w:hAnsi="Montserrat" w:cs="Segoe UI"/>
          <w:color w:val="596161"/>
          <w:sz w:val="22"/>
          <w:szCs w:val="22"/>
        </w:rPr>
        <w:t> </w:t>
      </w:r>
    </w:p>
    <w:p w14:paraId="09E133BE" w14:textId="77777777" w:rsidR="00502CB0" w:rsidRDefault="00502CB0" w:rsidP="00502CB0">
      <w:pPr>
        <w:pStyle w:val="paragraph"/>
        <w:spacing w:before="0" w:beforeAutospacing="0" w:after="0" w:afterAutospacing="0"/>
        <w:ind w:left="-270"/>
        <w:textAlignment w:val="baseline"/>
        <w:rPr>
          <w:rStyle w:val="eop"/>
          <w:rFonts w:ascii="Montserrat" w:eastAsiaTheme="majorEastAsia" w:hAnsi="Montserrat" w:cs="Segoe UI"/>
          <w:color w:val="596161"/>
          <w:sz w:val="22"/>
          <w:szCs w:val="22"/>
        </w:rPr>
      </w:pPr>
      <w:r w:rsidRPr="00BB6F77">
        <w:rPr>
          <w:rStyle w:val="eop"/>
          <w:rFonts w:ascii="Montserrat" w:eastAsiaTheme="majorEastAsia" w:hAnsi="Montserrat" w:cs="Segoe UI"/>
          <w:color w:val="596161"/>
          <w:sz w:val="22"/>
          <w:szCs w:val="22"/>
        </w:rPr>
        <w:t> </w:t>
      </w:r>
    </w:p>
    <w:p w14:paraId="1F8ABE11" w14:textId="77777777" w:rsidR="00BB6F77" w:rsidRPr="00BB6F77" w:rsidRDefault="00BB6F77" w:rsidP="00BB6F77">
      <w:pPr>
        <w:pStyle w:val="paragraph"/>
        <w:spacing w:before="0" w:beforeAutospacing="0" w:after="0" w:afterAutospacing="0"/>
        <w:ind w:left="-270"/>
        <w:textAlignment w:val="baseline"/>
        <w:rPr>
          <w:rStyle w:val="normaltextrun"/>
          <w:rFonts w:ascii="Montserrat" w:hAnsi="Montserrat" w:cs="Segoe UI"/>
          <w:color w:val="831D66"/>
          <w:sz w:val="22"/>
          <w:szCs w:val="22"/>
        </w:rPr>
      </w:pPr>
      <w:r w:rsidRPr="00BB6F77">
        <w:rPr>
          <w:rStyle w:val="normaltextrun"/>
          <w:rFonts w:ascii="Montserrat" w:hAnsi="Montserrat" w:cs="Segoe UI"/>
          <w:color w:val="831D66"/>
          <w:sz w:val="22"/>
          <w:szCs w:val="22"/>
        </w:rPr>
        <w:t>Online checks for shortlisted candidates</w:t>
      </w:r>
    </w:p>
    <w:p w14:paraId="28AA54F0" w14:textId="4FF459DF" w:rsidR="00BB6F77" w:rsidRDefault="00BB6F77" w:rsidP="00BB6F77">
      <w:pPr>
        <w:tabs>
          <w:tab w:val="left" w:pos="2840"/>
        </w:tabs>
        <w:spacing w:line="256" w:lineRule="auto"/>
        <w:ind w:left="-270"/>
        <w:rPr>
          <w:rFonts w:ascii="Montserrat" w:eastAsia="Arial" w:hAnsi="Montserrat" w:cs="Arial"/>
          <w:color w:val="596161"/>
          <w:sz w:val="22"/>
          <w:szCs w:val="22"/>
        </w:rPr>
      </w:pPr>
      <w:r>
        <w:rPr>
          <w:rFonts w:ascii="Montserrat" w:eastAsia="Arial" w:hAnsi="Montserrat" w:cs="Arial"/>
          <w:color w:val="596161"/>
          <w:sz w:val="22"/>
          <w:szCs w:val="22"/>
        </w:rPr>
        <w:t xml:space="preserve">In accordance with DfE Keeping Children Safe in Education 2022, an online search, including social media, will be completed on all shortlisted applicants prior to interview. Any relevant information will be discussed further with the applicant during the recruitment process. </w:t>
      </w:r>
    </w:p>
    <w:p w14:paraId="29894EF6" w14:textId="35759932" w:rsidR="00502CB0" w:rsidRPr="00BB6F77" w:rsidRDefault="00502CB0" w:rsidP="00502CB0">
      <w:pPr>
        <w:pStyle w:val="paragraph"/>
        <w:spacing w:before="0" w:beforeAutospacing="0" w:after="0" w:afterAutospacing="0"/>
        <w:ind w:left="-270"/>
        <w:textAlignment w:val="baseline"/>
        <w:rPr>
          <w:rStyle w:val="normaltextrun"/>
          <w:rFonts w:ascii="Montserrat" w:hAnsi="Montserrat" w:cs="Segoe UI"/>
          <w:color w:val="831D66"/>
          <w:sz w:val="22"/>
          <w:szCs w:val="22"/>
        </w:rPr>
      </w:pPr>
    </w:p>
    <w:p w14:paraId="13A6E9B1" w14:textId="016B333C" w:rsidR="00B1337F" w:rsidRPr="00BB6F77" w:rsidRDefault="00B1337F" w:rsidP="00502CB0">
      <w:pPr>
        <w:pStyle w:val="paragraph"/>
        <w:spacing w:before="0" w:beforeAutospacing="0" w:after="0" w:afterAutospacing="0"/>
        <w:ind w:left="-270"/>
        <w:textAlignment w:val="baseline"/>
        <w:rPr>
          <w:rStyle w:val="normaltextrun"/>
          <w:rFonts w:ascii="Montserrat" w:hAnsi="Montserrat" w:cs="Segoe UI"/>
          <w:color w:val="831D66"/>
          <w:sz w:val="22"/>
          <w:szCs w:val="22"/>
        </w:rPr>
      </w:pPr>
    </w:p>
    <w:p w14:paraId="055FF93B"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GDPR</w:t>
      </w:r>
      <w:r w:rsidRPr="00BB6F77">
        <w:rPr>
          <w:rStyle w:val="eop"/>
          <w:rFonts w:ascii="Montserrat" w:eastAsiaTheme="majorEastAsia" w:hAnsi="Montserrat" w:cs="Segoe UI"/>
          <w:color w:val="831D66"/>
          <w:sz w:val="22"/>
          <w:szCs w:val="22"/>
        </w:rPr>
        <w:t> </w:t>
      </w:r>
    </w:p>
    <w:p w14:paraId="4DE8FC50" w14:textId="77777777" w:rsidR="00502CB0" w:rsidRPr="00BB6F77" w:rsidRDefault="00502CB0" w:rsidP="00502CB0">
      <w:pPr>
        <w:pStyle w:val="paragraph"/>
        <w:spacing w:before="0" w:beforeAutospacing="0" w:after="0" w:afterAutospacing="0"/>
        <w:ind w:left="-270"/>
        <w:textAlignment w:val="baseline"/>
        <w:rPr>
          <w:rStyle w:val="eop"/>
          <w:rFonts w:ascii="Montserrat" w:eastAsiaTheme="majorEastAsia" w:hAnsi="Montserrat" w:cs="Segoe UI"/>
          <w:color w:val="3AB5E6"/>
          <w:sz w:val="22"/>
          <w:szCs w:val="22"/>
        </w:rPr>
      </w:pPr>
      <w:r w:rsidRPr="00BB6F77">
        <w:rPr>
          <w:rStyle w:val="normaltextrun"/>
          <w:rFonts w:ascii="Montserrat" w:hAnsi="Montserrat" w:cs="Segoe UI"/>
          <w:color w:val="7F7F7F"/>
          <w:sz w:val="22"/>
          <w:szCs w:val="22"/>
        </w:rPr>
        <w:t>A copy of our Privacy Notice is available via our website</w:t>
      </w:r>
      <w:r w:rsidR="00BB6F77">
        <w:rPr>
          <w:rStyle w:val="normaltextrun"/>
          <w:rFonts w:ascii="Montserrat" w:hAnsi="Montserrat" w:cs="Segoe UI"/>
          <w:color w:val="7F7F7F"/>
          <w:sz w:val="22"/>
          <w:szCs w:val="22"/>
        </w:rPr>
        <w:t xml:space="preserve">: </w:t>
      </w:r>
      <w:r w:rsidRPr="00BB6F77">
        <w:rPr>
          <w:rStyle w:val="normaltextrun"/>
          <w:rFonts w:ascii="Montserrat" w:hAnsi="Montserrat" w:cs="Segoe UI"/>
          <w:b/>
          <w:bCs/>
          <w:color w:val="3AB5E6"/>
          <w:sz w:val="22"/>
          <w:szCs w:val="22"/>
        </w:rPr>
        <w:t>www.eat.co.uk</w:t>
      </w:r>
      <w:r w:rsidRPr="00BB6F77">
        <w:rPr>
          <w:rStyle w:val="eop"/>
          <w:rFonts w:ascii="Montserrat" w:eastAsiaTheme="majorEastAsia" w:hAnsi="Montserrat" w:cs="Segoe UI"/>
          <w:color w:val="3AB5E6"/>
          <w:sz w:val="22"/>
          <w:szCs w:val="22"/>
        </w:rPr>
        <w:t> </w:t>
      </w:r>
    </w:p>
    <w:p w14:paraId="7E246585" w14:textId="77777777" w:rsidR="00C71FBB" w:rsidRDefault="00C71FBB" w:rsidP="00AB1D05">
      <w:pPr>
        <w:tabs>
          <w:tab w:val="left" w:pos="2840"/>
        </w:tabs>
        <w:ind w:left="-270"/>
        <w:rPr>
          <w:rFonts w:ascii="Montserrat SemiBold" w:eastAsia="Arial" w:hAnsi="Montserrat SemiBold" w:cs="Arial"/>
          <w:b/>
          <w:bCs/>
          <w:color w:val="3AB5E6"/>
        </w:rPr>
      </w:pPr>
    </w:p>
    <w:p w14:paraId="5557A510" w14:textId="77777777" w:rsidR="00C71FBB" w:rsidRDefault="00C71FBB" w:rsidP="00AB1D05">
      <w:pPr>
        <w:tabs>
          <w:tab w:val="left" w:pos="2840"/>
        </w:tabs>
        <w:ind w:left="-270"/>
        <w:rPr>
          <w:rFonts w:ascii="Montserrat SemiBold" w:eastAsia="Arial" w:hAnsi="Montserrat SemiBold" w:cs="Arial"/>
          <w:b/>
          <w:bCs/>
          <w:color w:val="3AB5E6"/>
        </w:rPr>
      </w:pPr>
    </w:p>
    <w:p w14:paraId="1E64397F" w14:textId="4C688671" w:rsidR="00841678" w:rsidRDefault="00841678" w:rsidP="00AB1D05">
      <w:pPr>
        <w:tabs>
          <w:tab w:val="left" w:pos="2840"/>
        </w:tabs>
        <w:ind w:left="-270"/>
        <w:rPr>
          <w:rFonts w:ascii="Montserrat SemiBold" w:eastAsia="Arial" w:hAnsi="Montserrat SemiBold" w:cs="Arial"/>
          <w:b/>
          <w:bCs/>
          <w:color w:val="3AB5E6"/>
        </w:rPr>
      </w:pPr>
    </w:p>
    <w:p w14:paraId="05FE7915" w14:textId="77777777" w:rsidR="00841678" w:rsidRDefault="00841678" w:rsidP="00AB1D05">
      <w:pPr>
        <w:tabs>
          <w:tab w:val="left" w:pos="2840"/>
        </w:tabs>
        <w:ind w:left="-270"/>
        <w:rPr>
          <w:rFonts w:ascii="Montserrat SemiBold" w:eastAsia="Arial" w:hAnsi="Montserrat SemiBold" w:cs="Arial"/>
          <w:b/>
          <w:bCs/>
          <w:color w:val="3AB5E6"/>
        </w:rPr>
      </w:pPr>
    </w:p>
    <w:p w14:paraId="0E77DA19" w14:textId="77777777" w:rsidR="00841678" w:rsidRDefault="00841678" w:rsidP="00AB1D05">
      <w:pPr>
        <w:tabs>
          <w:tab w:val="left" w:pos="2840"/>
        </w:tabs>
        <w:ind w:left="-270"/>
        <w:rPr>
          <w:rFonts w:ascii="Montserrat SemiBold" w:eastAsia="Arial" w:hAnsi="Montserrat SemiBold" w:cs="Arial"/>
          <w:b/>
          <w:bCs/>
          <w:color w:val="3AB5E6"/>
        </w:rPr>
      </w:pPr>
    </w:p>
    <w:p w14:paraId="26F69ECA" w14:textId="77777777" w:rsidR="00841678" w:rsidRDefault="00841678" w:rsidP="00AB1D05">
      <w:pPr>
        <w:tabs>
          <w:tab w:val="left" w:pos="2840"/>
        </w:tabs>
        <w:ind w:left="-270"/>
        <w:rPr>
          <w:rFonts w:ascii="Montserrat SemiBold" w:eastAsia="Arial" w:hAnsi="Montserrat SemiBold" w:cs="Arial"/>
          <w:b/>
          <w:bCs/>
          <w:color w:val="3AB5E6"/>
        </w:rPr>
      </w:pPr>
    </w:p>
    <w:p w14:paraId="5E367D94" w14:textId="77777777" w:rsidR="00841678" w:rsidRDefault="00841678" w:rsidP="00AB1D05">
      <w:pPr>
        <w:tabs>
          <w:tab w:val="left" w:pos="2840"/>
        </w:tabs>
        <w:ind w:left="-270"/>
        <w:rPr>
          <w:rFonts w:ascii="Montserrat SemiBold" w:eastAsia="Arial" w:hAnsi="Montserrat SemiBold" w:cs="Arial"/>
          <w:b/>
          <w:bCs/>
          <w:color w:val="3AB5E6"/>
        </w:rPr>
      </w:pPr>
    </w:p>
    <w:p w14:paraId="6B7C7A91" w14:textId="77777777" w:rsidR="00841678" w:rsidRDefault="00841678" w:rsidP="00AB1D05">
      <w:pPr>
        <w:tabs>
          <w:tab w:val="left" w:pos="2840"/>
        </w:tabs>
        <w:ind w:left="-270"/>
        <w:rPr>
          <w:rFonts w:ascii="Montserrat SemiBold" w:eastAsia="Arial" w:hAnsi="Montserrat SemiBold" w:cs="Arial"/>
          <w:b/>
          <w:bCs/>
          <w:color w:val="3AB5E6"/>
        </w:rPr>
      </w:pPr>
    </w:p>
    <w:p w14:paraId="21770AC8" w14:textId="77777777" w:rsidR="00841678" w:rsidRDefault="00841678" w:rsidP="00AB1D05">
      <w:pPr>
        <w:tabs>
          <w:tab w:val="left" w:pos="2840"/>
        </w:tabs>
        <w:ind w:left="-270"/>
        <w:rPr>
          <w:rFonts w:ascii="Montserrat SemiBold" w:eastAsia="Arial" w:hAnsi="Montserrat SemiBold" w:cs="Arial"/>
          <w:b/>
          <w:bCs/>
          <w:color w:val="3AB5E6"/>
        </w:rPr>
      </w:pPr>
    </w:p>
    <w:p w14:paraId="6EE5691B" w14:textId="77777777" w:rsidR="00841678" w:rsidRDefault="00841678" w:rsidP="00AB1D05">
      <w:pPr>
        <w:tabs>
          <w:tab w:val="left" w:pos="2840"/>
        </w:tabs>
        <w:ind w:left="-270"/>
        <w:rPr>
          <w:rFonts w:ascii="Montserrat SemiBold" w:eastAsia="Arial" w:hAnsi="Montserrat SemiBold" w:cs="Arial"/>
          <w:b/>
          <w:bCs/>
          <w:color w:val="3AB5E6"/>
        </w:rPr>
      </w:pPr>
    </w:p>
    <w:p w14:paraId="71FE1177" w14:textId="77777777" w:rsidR="00841678" w:rsidRDefault="00841678" w:rsidP="00AB1D05">
      <w:pPr>
        <w:tabs>
          <w:tab w:val="left" w:pos="2840"/>
        </w:tabs>
        <w:ind w:left="-270"/>
        <w:rPr>
          <w:rFonts w:ascii="Montserrat SemiBold" w:eastAsia="Arial" w:hAnsi="Montserrat SemiBold" w:cs="Arial"/>
          <w:b/>
          <w:bCs/>
          <w:color w:val="3AB5E6"/>
        </w:rPr>
      </w:pPr>
    </w:p>
    <w:p w14:paraId="3AF0E85C" w14:textId="77777777" w:rsidR="00841678" w:rsidRDefault="00841678" w:rsidP="00AB1D05">
      <w:pPr>
        <w:tabs>
          <w:tab w:val="left" w:pos="2840"/>
        </w:tabs>
        <w:ind w:left="-270"/>
        <w:rPr>
          <w:rFonts w:ascii="Montserrat SemiBold" w:eastAsia="Arial" w:hAnsi="Montserrat SemiBold" w:cs="Arial"/>
          <w:b/>
          <w:bCs/>
          <w:color w:val="3AB5E6"/>
        </w:rPr>
      </w:pPr>
    </w:p>
    <w:p w14:paraId="470EDB14" w14:textId="77777777" w:rsidR="00841678" w:rsidRDefault="00841678" w:rsidP="00AB1D05">
      <w:pPr>
        <w:tabs>
          <w:tab w:val="left" w:pos="2840"/>
        </w:tabs>
        <w:ind w:left="-270"/>
        <w:rPr>
          <w:rFonts w:ascii="Montserrat SemiBold" w:eastAsia="Arial" w:hAnsi="Montserrat SemiBold" w:cs="Arial"/>
          <w:b/>
          <w:bCs/>
          <w:color w:val="3AB5E6"/>
        </w:rPr>
      </w:pPr>
    </w:p>
    <w:p w14:paraId="1FF756F3" w14:textId="77777777" w:rsidR="00841678" w:rsidRDefault="00841678" w:rsidP="00AB1D05">
      <w:pPr>
        <w:tabs>
          <w:tab w:val="left" w:pos="2840"/>
        </w:tabs>
        <w:ind w:left="-270"/>
        <w:rPr>
          <w:rFonts w:ascii="Montserrat SemiBold" w:eastAsia="Arial" w:hAnsi="Montserrat SemiBold" w:cs="Arial"/>
          <w:b/>
          <w:bCs/>
          <w:color w:val="3AB5E6"/>
        </w:rPr>
      </w:pPr>
    </w:p>
    <w:p w14:paraId="6ECF6318" w14:textId="77777777" w:rsidR="00841678" w:rsidRDefault="00841678" w:rsidP="00AB1D05">
      <w:pPr>
        <w:tabs>
          <w:tab w:val="left" w:pos="2840"/>
        </w:tabs>
        <w:ind w:left="-270"/>
        <w:rPr>
          <w:rFonts w:ascii="Montserrat SemiBold" w:eastAsia="Arial" w:hAnsi="Montserrat SemiBold" w:cs="Arial"/>
          <w:b/>
          <w:bCs/>
          <w:color w:val="3AB5E6"/>
        </w:rPr>
      </w:pPr>
    </w:p>
    <w:p w14:paraId="2519801D" w14:textId="77777777" w:rsidR="00841678" w:rsidRDefault="00841678" w:rsidP="00AB1D05">
      <w:pPr>
        <w:tabs>
          <w:tab w:val="left" w:pos="2840"/>
        </w:tabs>
        <w:ind w:left="-270"/>
        <w:rPr>
          <w:rFonts w:ascii="Montserrat SemiBold" w:eastAsia="Arial" w:hAnsi="Montserrat SemiBold" w:cs="Arial"/>
          <w:b/>
          <w:bCs/>
          <w:color w:val="3AB5E6"/>
        </w:rPr>
      </w:pPr>
    </w:p>
    <w:p w14:paraId="5E549DB1" w14:textId="77777777" w:rsidR="00841678" w:rsidRDefault="00841678" w:rsidP="00AB1D05">
      <w:pPr>
        <w:tabs>
          <w:tab w:val="left" w:pos="2840"/>
        </w:tabs>
        <w:ind w:left="-270"/>
        <w:rPr>
          <w:rFonts w:ascii="Montserrat SemiBold" w:eastAsia="Arial" w:hAnsi="Montserrat SemiBold" w:cs="Arial"/>
          <w:b/>
          <w:bCs/>
          <w:color w:val="3AB5E6"/>
        </w:rPr>
      </w:pPr>
    </w:p>
    <w:p w14:paraId="6F32823D" w14:textId="77777777" w:rsidR="00841678" w:rsidRDefault="00841678" w:rsidP="00AB1D05">
      <w:pPr>
        <w:tabs>
          <w:tab w:val="left" w:pos="2840"/>
        </w:tabs>
        <w:ind w:left="-270"/>
        <w:rPr>
          <w:rFonts w:ascii="Montserrat SemiBold" w:eastAsia="Arial" w:hAnsi="Montserrat SemiBold" w:cs="Arial"/>
          <w:b/>
          <w:bCs/>
          <w:color w:val="3AB5E6"/>
        </w:rPr>
      </w:pPr>
    </w:p>
    <w:p w14:paraId="7FBB506C" w14:textId="77777777" w:rsidR="00841678" w:rsidRDefault="00841678" w:rsidP="00AB1D05">
      <w:pPr>
        <w:tabs>
          <w:tab w:val="left" w:pos="2840"/>
        </w:tabs>
        <w:ind w:left="-270"/>
        <w:rPr>
          <w:rFonts w:ascii="Montserrat SemiBold" w:eastAsia="Arial" w:hAnsi="Montserrat SemiBold" w:cs="Arial"/>
          <w:b/>
          <w:bCs/>
          <w:color w:val="3AB5E6"/>
        </w:rPr>
      </w:pPr>
    </w:p>
    <w:p w14:paraId="50093F96" w14:textId="77777777" w:rsidR="00841678" w:rsidRDefault="00841678" w:rsidP="00AB1D05">
      <w:pPr>
        <w:tabs>
          <w:tab w:val="left" w:pos="2840"/>
        </w:tabs>
        <w:ind w:left="-270"/>
        <w:rPr>
          <w:rFonts w:ascii="Montserrat SemiBold" w:eastAsia="Arial" w:hAnsi="Montserrat SemiBold" w:cs="Arial"/>
          <w:b/>
          <w:bCs/>
          <w:color w:val="3AB5E6"/>
        </w:rPr>
      </w:pPr>
    </w:p>
    <w:p w14:paraId="0DD93D2E" w14:textId="77777777" w:rsidR="00841678" w:rsidRDefault="00841678" w:rsidP="00AB1D05">
      <w:pPr>
        <w:tabs>
          <w:tab w:val="left" w:pos="2840"/>
        </w:tabs>
        <w:ind w:left="-270"/>
        <w:rPr>
          <w:rFonts w:ascii="Montserrat SemiBold" w:eastAsia="Arial" w:hAnsi="Montserrat SemiBold" w:cs="Arial"/>
          <w:b/>
          <w:bCs/>
          <w:color w:val="3AB5E6"/>
        </w:rPr>
      </w:pPr>
    </w:p>
    <w:p w14:paraId="620CBF76" w14:textId="60FA81C1" w:rsidR="00841678" w:rsidRPr="00AB1D05" w:rsidRDefault="00D74C77" w:rsidP="00AB1D05">
      <w:pPr>
        <w:tabs>
          <w:tab w:val="left" w:pos="2840"/>
        </w:tabs>
        <w:ind w:left="-270"/>
        <w:rPr>
          <w:rFonts w:ascii="Montserrat SemiBold" w:hAnsi="Montserrat SemiBold"/>
          <w:b/>
          <w:bCs/>
          <w:color w:val="3AB5E6"/>
          <w:sz w:val="21"/>
          <w:szCs w:val="21"/>
        </w:rPr>
      </w:pPr>
      <w:r>
        <w:rPr>
          <w:rFonts w:ascii="Montserrat" w:hAnsi="Montserrat"/>
          <w:b/>
          <w:bCs/>
          <w:noProof/>
          <w:color w:val="596161"/>
          <w:sz w:val="20"/>
          <w:szCs w:val="20"/>
          <w:lang w:eastAsia="en-GB"/>
        </w:rPr>
        <w:drawing>
          <wp:anchor distT="0" distB="0" distL="114300" distR="114300" simplePos="0" relativeHeight="251714560" behindDoc="1" locked="0" layoutInCell="1" allowOverlap="1" wp14:anchorId="0FCD04B6" wp14:editId="7CD316AA">
            <wp:simplePos x="0" y="0"/>
            <wp:positionH relativeFrom="column">
              <wp:posOffset>-648335</wp:posOffset>
            </wp:positionH>
            <wp:positionV relativeFrom="paragraph">
              <wp:posOffset>-162560</wp:posOffset>
            </wp:positionV>
            <wp:extent cx="7585075" cy="1072070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85075" cy="10720705"/>
                    </a:xfrm>
                    <a:prstGeom prst="rect">
                      <a:avLst/>
                    </a:prstGeom>
                  </pic:spPr>
                </pic:pic>
              </a:graphicData>
            </a:graphic>
            <wp14:sizeRelH relativeFrom="page">
              <wp14:pctWidth>0</wp14:pctWidth>
            </wp14:sizeRelH>
            <wp14:sizeRelV relativeFrom="page">
              <wp14:pctHeight>0</wp14:pctHeight>
            </wp14:sizeRelV>
          </wp:anchor>
        </w:drawing>
      </w:r>
    </w:p>
    <w:p w14:paraId="1E1A0316" w14:textId="5C164A6F" w:rsidR="00AB1D05" w:rsidRPr="00AB1D05" w:rsidRDefault="00AB1D05" w:rsidP="00AB1D05">
      <w:pPr>
        <w:tabs>
          <w:tab w:val="left" w:pos="2840"/>
        </w:tabs>
        <w:ind w:left="-270"/>
        <w:rPr>
          <w:rFonts w:ascii="Arial" w:eastAsia="Arial" w:hAnsi="Arial" w:cs="Arial"/>
          <w:b/>
          <w:sz w:val="22"/>
          <w:szCs w:val="22"/>
        </w:rPr>
      </w:pPr>
    </w:p>
    <w:p w14:paraId="66F52813" w14:textId="64093D17" w:rsidR="00792818" w:rsidRDefault="00792818">
      <w:pPr>
        <w:rPr>
          <w:rFonts w:ascii="Montserrat" w:hAnsi="Montserrat"/>
          <w:b/>
          <w:bCs/>
          <w:color w:val="596161"/>
          <w:sz w:val="20"/>
          <w:szCs w:val="20"/>
        </w:rPr>
      </w:pPr>
    </w:p>
    <w:p w14:paraId="660F4CDF" w14:textId="3D4AE5A7" w:rsidR="00792818" w:rsidRDefault="00792818">
      <w:pPr>
        <w:rPr>
          <w:rFonts w:ascii="Montserrat" w:hAnsi="Montserrat"/>
          <w:b/>
          <w:bCs/>
          <w:color w:val="596161"/>
          <w:sz w:val="20"/>
          <w:szCs w:val="20"/>
        </w:rPr>
      </w:pPr>
    </w:p>
    <w:p w14:paraId="7404FD65" w14:textId="0094E2D1" w:rsidR="00792818" w:rsidRDefault="00792818">
      <w:pPr>
        <w:rPr>
          <w:rFonts w:ascii="Montserrat" w:hAnsi="Montserrat"/>
          <w:b/>
          <w:bCs/>
          <w:color w:val="596161"/>
          <w:sz w:val="20"/>
          <w:szCs w:val="20"/>
        </w:rPr>
      </w:pPr>
    </w:p>
    <w:p w14:paraId="7E7A0B97" w14:textId="77777777" w:rsidR="00792818" w:rsidRDefault="00792818">
      <w:pPr>
        <w:rPr>
          <w:rFonts w:ascii="Montserrat" w:hAnsi="Montserrat"/>
          <w:b/>
          <w:bCs/>
          <w:color w:val="596161"/>
          <w:sz w:val="20"/>
          <w:szCs w:val="20"/>
        </w:rPr>
      </w:pPr>
    </w:p>
    <w:p w14:paraId="2B1BA275" w14:textId="1F7C04B5" w:rsidR="00792818" w:rsidRDefault="00792818">
      <w:pPr>
        <w:rPr>
          <w:rFonts w:ascii="Montserrat" w:hAnsi="Montserrat"/>
          <w:b/>
          <w:bCs/>
          <w:color w:val="596161"/>
          <w:sz w:val="20"/>
          <w:szCs w:val="20"/>
        </w:rPr>
      </w:pPr>
    </w:p>
    <w:p w14:paraId="5E342D0E" w14:textId="77777777" w:rsidR="00792818" w:rsidRDefault="00792818">
      <w:pPr>
        <w:rPr>
          <w:rFonts w:ascii="Montserrat" w:hAnsi="Montserrat"/>
          <w:b/>
          <w:bCs/>
          <w:color w:val="596161"/>
          <w:sz w:val="20"/>
          <w:szCs w:val="20"/>
        </w:rPr>
      </w:pPr>
    </w:p>
    <w:p w14:paraId="12B16807" w14:textId="77777777" w:rsidR="00792818" w:rsidRDefault="00792818">
      <w:pPr>
        <w:rPr>
          <w:rFonts w:ascii="Montserrat" w:hAnsi="Montserrat"/>
          <w:b/>
          <w:bCs/>
          <w:color w:val="596161"/>
          <w:sz w:val="20"/>
          <w:szCs w:val="20"/>
        </w:rPr>
      </w:pPr>
    </w:p>
    <w:p w14:paraId="3AF08446" w14:textId="7E485C7B" w:rsidR="00792818" w:rsidRDefault="00792818">
      <w:pPr>
        <w:rPr>
          <w:rFonts w:ascii="Montserrat" w:hAnsi="Montserrat"/>
          <w:b/>
          <w:bCs/>
          <w:color w:val="596161"/>
          <w:sz w:val="20"/>
          <w:szCs w:val="20"/>
        </w:rPr>
      </w:pPr>
    </w:p>
    <w:p w14:paraId="380F3FF5" w14:textId="77777777" w:rsidR="00792818" w:rsidRDefault="00792818">
      <w:pPr>
        <w:rPr>
          <w:rFonts w:ascii="Montserrat" w:hAnsi="Montserrat"/>
          <w:b/>
          <w:bCs/>
          <w:color w:val="596161"/>
          <w:sz w:val="20"/>
          <w:szCs w:val="20"/>
        </w:rPr>
      </w:pPr>
    </w:p>
    <w:p w14:paraId="3C155B44" w14:textId="77777777" w:rsidR="00792818" w:rsidRDefault="00792818">
      <w:pPr>
        <w:rPr>
          <w:rFonts w:ascii="Montserrat" w:hAnsi="Montserrat"/>
          <w:b/>
          <w:bCs/>
          <w:color w:val="596161"/>
          <w:sz w:val="20"/>
          <w:szCs w:val="20"/>
        </w:rPr>
      </w:pPr>
    </w:p>
    <w:p w14:paraId="1A5B2190" w14:textId="77777777" w:rsidR="00792818" w:rsidRDefault="00792818">
      <w:pPr>
        <w:rPr>
          <w:rFonts w:ascii="Montserrat" w:hAnsi="Montserrat"/>
          <w:b/>
          <w:bCs/>
          <w:color w:val="596161"/>
          <w:sz w:val="20"/>
          <w:szCs w:val="20"/>
        </w:rPr>
      </w:pPr>
    </w:p>
    <w:p w14:paraId="35234D55" w14:textId="38C5031E" w:rsidR="00792818" w:rsidRDefault="00792818">
      <w:pPr>
        <w:rPr>
          <w:rFonts w:ascii="Montserrat" w:hAnsi="Montserrat"/>
          <w:b/>
          <w:bCs/>
          <w:color w:val="596161"/>
          <w:sz w:val="20"/>
          <w:szCs w:val="20"/>
        </w:rPr>
      </w:pPr>
    </w:p>
    <w:p w14:paraId="265A7C50" w14:textId="77777777" w:rsidR="00792818" w:rsidRDefault="00792818">
      <w:pPr>
        <w:rPr>
          <w:rFonts w:ascii="Montserrat" w:hAnsi="Montserrat"/>
          <w:b/>
          <w:bCs/>
          <w:color w:val="596161"/>
          <w:sz w:val="20"/>
          <w:szCs w:val="20"/>
        </w:rPr>
      </w:pPr>
    </w:p>
    <w:p w14:paraId="785FD902" w14:textId="0842D6AC" w:rsidR="00792818" w:rsidRDefault="00792818">
      <w:pPr>
        <w:rPr>
          <w:rFonts w:ascii="Montserrat" w:hAnsi="Montserrat"/>
          <w:b/>
          <w:bCs/>
          <w:color w:val="596161"/>
          <w:sz w:val="20"/>
          <w:szCs w:val="20"/>
        </w:rPr>
      </w:pPr>
    </w:p>
    <w:p w14:paraId="10151AAA" w14:textId="1CC07EE1" w:rsidR="00792818" w:rsidRPr="00656091" w:rsidRDefault="00792818">
      <w:pPr>
        <w:rPr>
          <w:rFonts w:ascii="Montserrat" w:hAnsi="Montserrat"/>
          <w:b/>
          <w:bCs/>
          <w:color w:val="596161"/>
          <w:sz w:val="20"/>
          <w:szCs w:val="20"/>
        </w:rPr>
      </w:pPr>
    </w:p>
    <w:sectPr w:rsidR="00792818" w:rsidRPr="00656091" w:rsidSect="00656091">
      <w:headerReference w:type="default" r:id="rId23"/>
      <w:footerReference w:type="default" r:id="rId24"/>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55F70" w14:textId="77777777" w:rsidR="00C72DA7" w:rsidRDefault="00C72DA7" w:rsidP="00656091">
      <w:r>
        <w:separator/>
      </w:r>
    </w:p>
  </w:endnote>
  <w:endnote w:type="continuationSeparator" w:id="0">
    <w:p w14:paraId="26FFEDAE" w14:textId="77777777" w:rsidR="00C72DA7" w:rsidRDefault="00C72DA7" w:rsidP="00656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charset w:val="00"/>
    <w:family w:val="roman"/>
    <w:pitch w:val="default"/>
  </w:font>
  <w:font w:name="Montserrat Semi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F881C" w14:textId="77777777" w:rsidR="00841678" w:rsidRDefault="00841678">
    <w:pPr>
      <w:pStyle w:val="Footer"/>
    </w:pPr>
    <w:r>
      <w:rPr>
        <w:rFonts w:ascii="Montserrat Light" w:hAnsi="Montserrat Light" w:cs="Arial"/>
        <w:noProof/>
        <w:color w:val="596161"/>
        <w:sz w:val="22"/>
        <w:szCs w:val="22"/>
        <w:lang w:eastAsia="en-GB"/>
      </w:rPr>
      <w:drawing>
        <wp:anchor distT="0" distB="0" distL="114300" distR="114300" simplePos="0" relativeHeight="251659264" behindDoc="1" locked="0" layoutInCell="1" allowOverlap="1" wp14:anchorId="51B9FBFF" wp14:editId="6705543B">
          <wp:simplePos x="0" y="0"/>
          <wp:positionH relativeFrom="column">
            <wp:posOffset>-708660</wp:posOffset>
          </wp:positionH>
          <wp:positionV relativeFrom="paragraph">
            <wp:posOffset>779004</wp:posOffset>
          </wp:positionV>
          <wp:extent cx="7559040" cy="10687685"/>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6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381AD" w14:textId="77777777" w:rsidR="00C72DA7" w:rsidRDefault="00C72DA7" w:rsidP="00656091">
      <w:r>
        <w:separator/>
      </w:r>
    </w:p>
  </w:footnote>
  <w:footnote w:type="continuationSeparator" w:id="0">
    <w:p w14:paraId="479F71EC" w14:textId="77777777" w:rsidR="00C72DA7" w:rsidRDefault="00C72DA7" w:rsidP="00656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A3445" w14:textId="77777777" w:rsidR="00841678" w:rsidRDefault="00841678">
    <w:pPr>
      <w:pStyle w:val="Header"/>
    </w:pPr>
    <w:r>
      <w:rPr>
        <w:rFonts w:ascii="Montserrat Light" w:hAnsi="Montserrat Light" w:cs="Arial"/>
        <w:noProof/>
        <w:color w:val="596161"/>
        <w:sz w:val="22"/>
        <w:szCs w:val="22"/>
        <w:lang w:eastAsia="en-GB"/>
      </w:rPr>
      <w:drawing>
        <wp:anchor distT="0" distB="0" distL="114300" distR="114300" simplePos="0" relativeHeight="251661312" behindDoc="1" locked="0" layoutInCell="1" allowOverlap="1" wp14:anchorId="1C06D12E" wp14:editId="4C93809E">
          <wp:simplePos x="0" y="0"/>
          <wp:positionH relativeFrom="column">
            <wp:posOffset>-722489</wp:posOffset>
          </wp:positionH>
          <wp:positionV relativeFrom="paragraph">
            <wp:posOffset>-451485</wp:posOffset>
          </wp:positionV>
          <wp:extent cx="7559040" cy="1068797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975"/>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int2:observations>
    <int2:textHash int2:hashCode="gX71lcN6DODmHx" int2:id="SVeebcy0">
      <int2:state int2:type="LegacyProofing" int2:value="Rejected"/>
    </int2:textHash>
    <int2:textHash int2:hashCode="yqm034I/XC71eu" int2:id="3CFx0ypD">
      <int2:state int2:type="LegacyProofing" int2:value="Rejected"/>
    </int2:textHash>
    <int2:bookmark int2:bookmarkName="_Int_U4YzORw1" int2:invalidationBookmarkName="" int2:hashCode="f1OmjTJDRvyEV6" int2:id="z4u7Wg3i">
      <int2:state int2:type="LegacyProofing" int2:value="Rejected"/>
    </int2:bookmark>
    <int2:bookmark int2:bookmarkName="_Int_9BvcpX2s" int2:invalidationBookmarkName="" int2:hashCode="LDoO9u9DFubl0c" int2:id="2Ec6ptv0">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C0B"/>
    <w:multiLevelType w:val="hybridMultilevel"/>
    <w:tmpl w:val="FBA0D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74996"/>
    <w:multiLevelType w:val="hybridMultilevel"/>
    <w:tmpl w:val="68A4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4265E"/>
    <w:multiLevelType w:val="hybridMultilevel"/>
    <w:tmpl w:val="499AF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2A844A"/>
    <w:multiLevelType w:val="hybridMultilevel"/>
    <w:tmpl w:val="2F94CEAA"/>
    <w:lvl w:ilvl="0" w:tplc="FBA8037C">
      <w:start w:val="1"/>
      <w:numFmt w:val="bullet"/>
      <w:lvlText w:val=""/>
      <w:lvlJc w:val="left"/>
      <w:pPr>
        <w:ind w:left="720" w:hanging="360"/>
      </w:pPr>
      <w:rPr>
        <w:rFonts w:ascii="Symbol" w:hAnsi="Symbol" w:hint="default"/>
      </w:rPr>
    </w:lvl>
    <w:lvl w:ilvl="1" w:tplc="FF562EB0">
      <w:start w:val="1"/>
      <w:numFmt w:val="bullet"/>
      <w:lvlText w:val="o"/>
      <w:lvlJc w:val="left"/>
      <w:pPr>
        <w:ind w:left="1440" w:hanging="360"/>
      </w:pPr>
      <w:rPr>
        <w:rFonts w:ascii="Courier New" w:hAnsi="Courier New" w:hint="default"/>
      </w:rPr>
    </w:lvl>
    <w:lvl w:ilvl="2" w:tplc="5D1439FE">
      <w:start w:val="1"/>
      <w:numFmt w:val="bullet"/>
      <w:lvlText w:val=""/>
      <w:lvlJc w:val="left"/>
      <w:pPr>
        <w:ind w:left="2160" w:hanging="360"/>
      </w:pPr>
      <w:rPr>
        <w:rFonts w:ascii="Wingdings" w:hAnsi="Wingdings" w:hint="default"/>
      </w:rPr>
    </w:lvl>
    <w:lvl w:ilvl="3" w:tplc="2B608D44">
      <w:start w:val="1"/>
      <w:numFmt w:val="bullet"/>
      <w:lvlText w:val=""/>
      <w:lvlJc w:val="left"/>
      <w:pPr>
        <w:ind w:left="2880" w:hanging="360"/>
      </w:pPr>
      <w:rPr>
        <w:rFonts w:ascii="Symbol" w:hAnsi="Symbol" w:hint="default"/>
      </w:rPr>
    </w:lvl>
    <w:lvl w:ilvl="4" w:tplc="D3E44B12">
      <w:start w:val="1"/>
      <w:numFmt w:val="bullet"/>
      <w:lvlText w:val="o"/>
      <w:lvlJc w:val="left"/>
      <w:pPr>
        <w:ind w:left="3600" w:hanging="360"/>
      </w:pPr>
      <w:rPr>
        <w:rFonts w:ascii="Courier New" w:hAnsi="Courier New" w:hint="default"/>
      </w:rPr>
    </w:lvl>
    <w:lvl w:ilvl="5" w:tplc="7F38223E">
      <w:start w:val="1"/>
      <w:numFmt w:val="bullet"/>
      <w:lvlText w:val=""/>
      <w:lvlJc w:val="left"/>
      <w:pPr>
        <w:ind w:left="4320" w:hanging="360"/>
      </w:pPr>
      <w:rPr>
        <w:rFonts w:ascii="Wingdings" w:hAnsi="Wingdings" w:hint="default"/>
      </w:rPr>
    </w:lvl>
    <w:lvl w:ilvl="6" w:tplc="2292B0A4">
      <w:start w:val="1"/>
      <w:numFmt w:val="bullet"/>
      <w:lvlText w:val=""/>
      <w:lvlJc w:val="left"/>
      <w:pPr>
        <w:ind w:left="5040" w:hanging="360"/>
      </w:pPr>
      <w:rPr>
        <w:rFonts w:ascii="Symbol" w:hAnsi="Symbol" w:hint="default"/>
      </w:rPr>
    </w:lvl>
    <w:lvl w:ilvl="7" w:tplc="191246AC">
      <w:start w:val="1"/>
      <w:numFmt w:val="bullet"/>
      <w:lvlText w:val="o"/>
      <w:lvlJc w:val="left"/>
      <w:pPr>
        <w:ind w:left="5760" w:hanging="360"/>
      </w:pPr>
      <w:rPr>
        <w:rFonts w:ascii="Courier New" w:hAnsi="Courier New" w:hint="default"/>
      </w:rPr>
    </w:lvl>
    <w:lvl w:ilvl="8" w:tplc="BC72FAA2">
      <w:start w:val="1"/>
      <w:numFmt w:val="bullet"/>
      <w:lvlText w:val=""/>
      <w:lvlJc w:val="left"/>
      <w:pPr>
        <w:ind w:left="6480" w:hanging="360"/>
      </w:pPr>
      <w:rPr>
        <w:rFonts w:ascii="Wingdings" w:hAnsi="Wingdings" w:hint="default"/>
      </w:rPr>
    </w:lvl>
  </w:abstractNum>
  <w:abstractNum w:abstractNumId="4" w15:restartNumberingAfterBreak="0">
    <w:nsid w:val="1D741CE7"/>
    <w:multiLevelType w:val="hybridMultilevel"/>
    <w:tmpl w:val="14C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D5886"/>
    <w:multiLevelType w:val="hybridMultilevel"/>
    <w:tmpl w:val="98F21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567E5"/>
    <w:multiLevelType w:val="hybridMultilevel"/>
    <w:tmpl w:val="25CEC8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0818AF"/>
    <w:multiLevelType w:val="hybridMultilevel"/>
    <w:tmpl w:val="5F7C6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203559"/>
    <w:multiLevelType w:val="hybridMultilevel"/>
    <w:tmpl w:val="972E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805EF"/>
    <w:multiLevelType w:val="hybridMultilevel"/>
    <w:tmpl w:val="97484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2A2FAF"/>
    <w:multiLevelType w:val="multilevel"/>
    <w:tmpl w:val="ECE84874"/>
    <w:lvl w:ilvl="0">
      <w:start w:val="1"/>
      <w:numFmt w:val="bullet"/>
      <w:lvlText w:val="●"/>
      <w:lvlJc w:val="left"/>
      <w:pPr>
        <w:ind w:left="864" w:hanging="359"/>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11" w15:restartNumberingAfterBreak="0">
    <w:nsid w:val="3ADD74DA"/>
    <w:multiLevelType w:val="hybridMultilevel"/>
    <w:tmpl w:val="5EDEF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87692F"/>
    <w:multiLevelType w:val="hybridMultilevel"/>
    <w:tmpl w:val="E67E0E94"/>
    <w:lvl w:ilvl="0" w:tplc="919EC376">
      <w:start w:val="1"/>
      <w:numFmt w:val="bullet"/>
      <w:lvlText w:val="·"/>
      <w:lvlJc w:val="left"/>
      <w:pPr>
        <w:ind w:left="720" w:hanging="360"/>
      </w:pPr>
      <w:rPr>
        <w:rFonts w:ascii="Symbol" w:hAnsi="Symbol" w:hint="default"/>
      </w:rPr>
    </w:lvl>
    <w:lvl w:ilvl="1" w:tplc="0422E4BE">
      <w:start w:val="1"/>
      <w:numFmt w:val="bullet"/>
      <w:lvlText w:val="o"/>
      <w:lvlJc w:val="left"/>
      <w:pPr>
        <w:ind w:left="1440" w:hanging="360"/>
      </w:pPr>
      <w:rPr>
        <w:rFonts w:ascii="Courier New" w:hAnsi="Courier New" w:hint="default"/>
      </w:rPr>
    </w:lvl>
    <w:lvl w:ilvl="2" w:tplc="D56AD8FA">
      <w:start w:val="1"/>
      <w:numFmt w:val="bullet"/>
      <w:lvlText w:val=""/>
      <w:lvlJc w:val="left"/>
      <w:pPr>
        <w:ind w:left="2160" w:hanging="360"/>
      </w:pPr>
      <w:rPr>
        <w:rFonts w:ascii="Wingdings" w:hAnsi="Wingdings" w:hint="default"/>
      </w:rPr>
    </w:lvl>
    <w:lvl w:ilvl="3" w:tplc="A366F2FA">
      <w:start w:val="1"/>
      <w:numFmt w:val="bullet"/>
      <w:lvlText w:val=""/>
      <w:lvlJc w:val="left"/>
      <w:pPr>
        <w:ind w:left="2880" w:hanging="360"/>
      </w:pPr>
      <w:rPr>
        <w:rFonts w:ascii="Symbol" w:hAnsi="Symbol" w:hint="default"/>
      </w:rPr>
    </w:lvl>
    <w:lvl w:ilvl="4" w:tplc="E236B7EE">
      <w:start w:val="1"/>
      <w:numFmt w:val="bullet"/>
      <w:lvlText w:val="o"/>
      <w:lvlJc w:val="left"/>
      <w:pPr>
        <w:ind w:left="3600" w:hanging="360"/>
      </w:pPr>
      <w:rPr>
        <w:rFonts w:ascii="Courier New" w:hAnsi="Courier New" w:hint="default"/>
      </w:rPr>
    </w:lvl>
    <w:lvl w:ilvl="5" w:tplc="A9968D92">
      <w:start w:val="1"/>
      <w:numFmt w:val="bullet"/>
      <w:lvlText w:val=""/>
      <w:lvlJc w:val="left"/>
      <w:pPr>
        <w:ind w:left="4320" w:hanging="360"/>
      </w:pPr>
      <w:rPr>
        <w:rFonts w:ascii="Wingdings" w:hAnsi="Wingdings" w:hint="default"/>
      </w:rPr>
    </w:lvl>
    <w:lvl w:ilvl="6" w:tplc="BB6E2492">
      <w:start w:val="1"/>
      <w:numFmt w:val="bullet"/>
      <w:lvlText w:val=""/>
      <w:lvlJc w:val="left"/>
      <w:pPr>
        <w:ind w:left="5040" w:hanging="360"/>
      </w:pPr>
      <w:rPr>
        <w:rFonts w:ascii="Symbol" w:hAnsi="Symbol" w:hint="default"/>
      </w:rPr>
    </w:lvl>
    <w:lvl w:ilvl="7" w:tplc="42FC2EE4">
      <w:start w:val="1"/>
      <w:numFmt w:val="bullet"/>
      <w:lvlText w:val="o"/>
      <w:lvlJc w:val="left"/>
      <w:pPr>
        <w:ind w:left="5760" w:hanging="360"/>
      </w:pPr>
      <w:rPr>
        <w:rFonts w:ascii="Courier New" w:hAnsi="Courier New" w:hint="default"/>
      </w:rPr>
    </w:lvl>
    <w:lvl w:ilvl="8" w:tplc="66E6F29C">
      <w:start w:val="1"/>
      <w:numFmt w:val="bullet"/>
      <w:lvlText w:val=""/>
      <w:lvlJc w:val="left"/>
      <w:pPr>
        <w:ind w:left="6480" w:hanging="360"/>
      </w:pPr>
      <w:rPr>
        <w:rFonts w:ascii="Wingdings" w:hAnsi="Wingdings" w:hint="default"/>
      </w:rPr>
    </w:lvl>
  </w:abstractNum>
  <w:abstractNum w:abstractNumId="13" w15:restartNumberingAfterBreak="0">
    <w:nsid w:val="42B847B7"/>
    <w:multiLevelType w:val="multilevel"/>
    <w:tmpl w:val="104C8CD0"/>
    <w:lvl w:ilvl="0">
      <w:start w:val="1"/>
      <w:numFmt w:val="bullet"/>
      <w:lvlText w:val="●"/>
      <w:lvlJc w:val="left"/>
      <w:pPr>
        <w:ind w:left="864" w:hanging="359"/>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14" w15:restartNumberingAfterBreak="0">
    <w:nsid w:val="44344F8F"/>
    <w:multiLevelType w:val="hybridMultilevel"/>
    <w:tmpl w:val="CF6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702B9E"/>
    <w:multiLevelType w:val="hybridMultilevel"/>
    <w:tmpl w:val="2EB41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8C46ED"/>
    <w:multiLevelType w:val="hybridMultilevel"/>
    <w:tmpl w:val="5C020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D26FC7"/>
    <w:multiLevelType w:val="hybridMultilevel"/>
    <w:tmpl w:val="CD68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696A7B"/>
    <w:multiLevelType w:val="hybridMultilevel"/>
    <w:tmpl w:val="2E12D514"/>
    <w:lvl w:ilvl="0" w:tplc="47948B4E">
      <w:start w:val="1"/>
      <w:numFmt w:val="bullet"/>
      <w:lvlText w:val=""/>
      <w:lvlJc w:val="left"/>
      <w:pPr>
        <w:ind w:left="510" w:hanging="397"/>
      </w:pPr>
      <w:rPr>
        <w:rFonts w:ascii="Symbol" w:hAnsi="Symbol" w:hint="default"/>
      </w:rPr>
    </w:lvl>
    <w:lvl w:ilvl="1" w:tplc="E5DEF5B4">
      <w:numFmt w:val="bullet"/>
      <w:lvlText w:val="•"/>
      <w:lvlJc w:val="left"/>
      <w:pPr>
        <w:ind w:left="1440" w:hanging="360"/>
      </w:pPr>
      <w:rPr>
        <w:rFonts w:ascii="Montserrat Light" w:eastAsiaTheme="minorHAnsi" w:hAnsi="Montserrat Light"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75152A"/>
    <w:multiLevelType w:val="hybridMultilevel"/>
    <w:tmpl w:val="5BB6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C0748A"/>
    <w:multiLevelType w:val="hybridMultilevel"/>
    <w:tmpl w:val="6C765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EF671A"/>
    <w:multiLevelType w:val="hybridMultilevel"/>
    <w:tmpl w:val="B71C3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7F01BA"/>
    <w:multiLevelType w:val="hybridMultilevel"/>
    <w:tmpl w:val="C7CC6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F14DF8"/>
    <w:multiLevelType w:val="hybridMultilevel"/>
    <w:tmpl w:val="0DE67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497E7D"/>
    <w:multiLevelType w:val="hybridMultilevel"/>
    <w:tmpl w:val="C76E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F0C7DC"/>
    <w:multiLevelType w:val="hybridMultilevel"/>
    <w:tmpl w:val="BA66909C"/>
    <w:lvl w:ilvl="0" w:tplc="4C4A0ADC">
      <w:start w:val="1"/>
      <w:numFmt w:val="bullet"/>
      <w:lvlText w:val=""/>
      <w:lvlJc w:val="left"/>
      <w:pPr>
        <w:ind w:left="720" w:hanging="360"/>
      </w:pPr>
      <w:rPr>
        <w:rFonts w:ascii="Symbol" w:hAnsi="Symbol" w:hint="default"/>
      </w:rPr>
    </w:lvl>
    <w:lvl w:ilvl="1" w:tplc="1480EE28">
      <w:start w:val="1"/>
      <w:numFmt w:val="bullet"/>
      <w:lvlText w:val="o"/>
      <w:lvlJc w:val="left"/>
      <w:pPr>
        <w:ind w:left="1440" w:hanging="360"/>
      </w:pPr>
      <w:rPr>
        <w:rFonts w:ascii="Courier New" w:hAnsi="Courier New" w:hint="default"/>
      </w:rPr>
    </w:lvl>
    <w:lvl w:ilvl="2" w:tplc="FD08D62C">
      <w:start w:val="1"/>
      <w:numFmt w:val="bullet"/>
      <w:lvlText w:val=""/>
      <w:lvlJc w:val="left"/>
      <w:pPr>
        <w:ind w:left="2160" w:hanging="360"/>
      </w:pPr>
      <w:rPr>
        <w:rFonts w:ascii="Wingdings" w:hAnsi="Wingdings" w:hint="default"/>
      </w:rPr>
    </w:lvl>
    <w:lvl w:ilvl="3" w:tplc="0DF03540">
      <w:start w:val="1"/>
      <w:numFmt w:val="bullet"/>
      <w:lvlText w:val=""/>
      <w:lvlJc w:val="left"/>
      <w:pPr>
        <w:ind w:left="2880" w:hanging="360"/>
      </w:pPr>
      <w:rPr>
        <w:rFonts w:ascii="Symbol" w:hAnsi="Symbol" w:hint="default"/>
      </w:rPr>
    </w:lvl>
    <w:lvl w:ilvl="4" w:tplc="39FAAE62">
      <w:start w:val="1"/>
      <w:numFmt w:val="bullet"/>
      <w:lvlText w:val="o"/>
      <w:lvlJc w:val="left"/>
      <w:pPr>
        <w:ind w:left="3600" w:hanging="360"/>
      </w:pPr>
      <w:rPr>
        <w:rFonts w:ascii="Courier New" w:hAnsi="Courier New" w:hint="default"/>
      </w:rPr>
    </w:lvl>
    <w:lvl w:ilvl="5" w:tplc="935E1B2E">
      <w:start w:val="1"/>
      <w:numFmt w:val="bullet"/>
      <w:lvlText w:val=""/>
      <w:lvlJc w:val="left"/>
      <w:pPr>
        <w:ind w:left="4320" w:hanging="360"/>
      </w:pPr>
      <w:rPr>
        <w:rFonts w:ascii="Wingdings" w:hAnsi="Wingdings" w:hint="default"/>
      </w:rPr>
    </w:lvl>
    <w:lvl w:ilvl="6" w:tplc="16480D5A">
      <w:start w:val="1"/>
      <w:numFmt w:val="bullet"/>
      <w:lvlText w:val=""/>
      <w:lvlJc w:val="left"/>
      <w:pPr>
        <w:ind w:left="5040" w:hanging="360"/>
      </w:pPr>
      <w:rPr>
        <w:rFonts w:ascii="Symbol" w:hAnsi="Symbol" w:hint="default"/>
      </w:rPr>
    </w:lvl>
    <w:lvl w:ilvl="7" w:tplc="BB08C7D0">
      <w:start w:val="1"/>
      <w:numFmt w:val="bullet"/>
      <w:lvlText w:val="o"/>
      <w:lvlJc w:val="left"/>
      <w:pPr>
        <w:ind w:left="5760" w:hanging="360"/>
      </w:pPr>
      <w:rPr>
        <w:rFonts w:ascii="Courier New" w:hAnsi="Courier New" w:hint="default"/>
      </w:rPr>
    </w:lvl>
    <w:lvl w:ilvl="8" w:tplc="F3DE24E0">
      <w:start w:val="1"/>
      <w:numFmt w:val="bullet"/>
      <w:lvlText w:val=""/>
      <w:lvlJc w:val="left"/>
      <w:pPr>
        <w:ind w:left="6480" w:hanging="360"/>
      </w:pPr>
      <w:rPr>
        <w:rFonts w:ascii="Wingdings" w:hAnsi="Wingdings" w:hint="default"/>
      </w:rPr>
    </w:lvl>
  </w:abstractNum>
  <w:abstractNum w:abstractNumId="26" w15:restartNumberingAfterBreak="0">
    <w:nsid w:val="5F8C467D"/>
    <w:multiLevelType w:val="hybridMultilevel"/>
    <w:tmpl w:val="D3863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5E1B46"/>
    <w:multiLevelType w:val="hybridMultilevel"/>
    <w:tmpl w:val="1482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4857F9"/>
    <w:multiLevelType w:val="multilevel"/>
    <w:tmpl w:val="4F4EF0D8"/>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29" w15:restartNumberingAfterBreak="0">
    <w:nsid w:val="67E76753"/>
    <w:multiLevelType w:val="hybridMultilevel"/>
    <w:tmpl w:val="3A2AE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261928"/>
    <w:multiLevelType w:val="hybridMultilevel"/>
    <w:tmpl w:val="74B4A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5215E8"/>
    <w:multiLevelType w:val="hybridMultilevel"/>
    <w:tmpl w:val="504A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96944F"/>
    <w:multiLevelType w:val="hybridMultilevel"/>
    <w:tmpl w:val="F176E06E"/>
    <w:lvl w:ilvl="0" w:tplc="7F8A618C">
      <w:start w:val="1"/>
      <w:numFmt w:val="bullet"/>
      <w:lvlText w:val=""/>
      <w:lvlJc w:val="left"/>
      <w:pPr>
        <w:ind w:left="720" w:hanging="360"/>
      </w:pPr>
      <w:rPr>
        <w:rFonts w:ascii="Symbol" w:hAnsi="Symbol" w:hint="default"/>
      </w:rPr>
    </w:lvl>
    <w:lvl w:ilvl="1" w:tplc="CAB652DC">
      <w:start w:val="1"/>
      <w:numFmt w:val="bullet"/>
      <w:lvlText w:val="o"/>
      <w:lvlJc w:val="left"/>
      <w:pPr>
        <w:ind w:left="1440" w:hanging="360"/>
      </w:pPr>
      <w:rPr>
        <w:rFonts w:ascii="Courier New" w:hAnsi="Courier New" w:hint="default"/>
      </w:rPr>
    </w:lvl>
    <w:lvl w:ilvl="2" w:tplc="4C387852">
      <w:start w:val="1"/>
      <w:numFmt w:val="bullet"/>
      <w:lvlText w:val=""/>
      <w:lvlJc w:val="left"/>
      <w:pPr>
        <w:ind w:left="2160" w:hanging="360"/>
      </w:pPr>
      <w:rPr>
        <w:rFonts w:ascii="Wingdings" w:hAnsi="Wingdings" w:hint="default"/>
      </w:rPr>
    </w:lvl>
    <w:lvl w:ilvl="3" w:tplc="611AC1E6">
      <w:start w:val="1"/>
      <w:numFmt w:val="bullet"/>
      <w:lvlText w:val=""/>
      <w:lvlJc w:val="left"/>
      <w:pPr>
        <w:ind w:left="2880" w:hanging="360"/>
      </w:pPr>
      <w:rPr>
        <w:rFonts w:ascii="Symbol" w:hAnsi="Symbol" w:hint="default"/>
      </w:rPr>
    </w:lvl>
    <w:lvl w:ilvl="4" w:tplc="42C60B20">
      <w:start w:val="1"/>
      <w:numFmt w:val="bullet"/>
      <w:lvlText w:val="o"/>
      <w:lvlJc w:val="left"/>
      <w:pPr>
        <w:ind w:left="3600" w:hanging="360"/>
      </w:pPr>
      <w:rPr>
        <w:rFonts w:ascii="Courier New" w:hAnsi="Courier New" w:hint="default"/>
      </w:rPr>
    </w:lvl>
    <w:lvl w:ilvl="5" w:tplc="3A4CD372">
      <w:start w:val="1"/>
      <w:numFmt w:val="bullet"/>
      <w:lvlText w:val=""/>
      <w:lvlJc w:val="left"/>
      <w:pPr>
        <w:ind w:left="4320" w:hanging="360"/>
      </w:pPr>
      <w:rPr>
        <w:rFonts w:ascii="Wingdings" w:hAnsi="Wingdings" w:hint="default"/>
      </w:rPr>
    </w:lvl>
    <w:lvl w:ilvl="6" w:tplc="3E0A7566">
      <w:start w:val="1"/>
      <w:numFmt w:val="bullet"/>
      <w:lvlText w:val=""/>
      <w:lvlJc w:val="left"/>
      <w:pPr>
        <w:ind w:left="5040" w:hanging="360"/>
      </w:pPr>
      <w:rPr>
        <w:rFonts w:ascii="Symbol" w:hAnsi="Symbol" w:hint="default"/>
      </w:rPr>
    </w:lvl>
    <w:lvl w:ilvl="7" w:tplc="4C6880E6">
      <w:start w:val="1"/>
      <w:numFmt w:val="bullet"/>
      <w:lvlText w:val="o"/>
      <w:lvlJc w:val="left"/>
      <w:pPr>
        <w:ind w:left="5760" w:hanging="360"/>
      </w:pPr>
      <w:rPr>
        <w:rFonts w:ascii="Courier New" w:hAnsi="Courier New" w:hint="default"/>
      </w:rPr>
    </w:lvl>
    <w:lvl w:ilvl="8" w:tplc="775C8C70">
      <w:start w:val="1"/>
      <w:numFmt w:val="bullet"/>
      <w:lvlText w:val=""/>
      <w:lvlJc w:val="left"/>
      <w:pPr>
        <w:ind w:left="6480" w:hanging="360"/>
      </w:pPr>
      <w:rPr>
        <w:rFonts w:ascii="Wingdings" w:hAnsi="Wingdings" w:hint="default"/>
      </w:rPr>
    </w:lvl>
  </w:abstractNum>
  <w:abstractNum w:abstractNumId="33" w15:restartNumberingAfterBreak="0">
    <w:nsid w:val="7A015E11"/>
    <w:multiLevelType w:val="hybridMultilevel"/>
    <w:tmpl w:val="EBCCB81A"/>
    <w:lvl w:ilvl="0" w:tplc="FF089E64">
      <w:numFmt w:val="bullet"/>
      <w:lvlText w:val="•"/>
      <w:lvlJc w:val="left"/>
      <w:pPr>
        <w:ind w:left="720" w:hanging="360"/>
      </w:pPr>
      <w:rPr>
        <w:rFonts w:ascii="Montserrat Light" w:eastAsiaTheme="minorHAnsi" w:hAnsi="Montserrat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821ECB"/>
    <w:multiLevelType w:val="hybridMultilevel"/>
    <w:tmpl w:val="52BEB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32"/>
  </w:num>
  <w:num w:numId="3">
    <w:abstractNumId w:val="3"/>
  </w:num>
  <w:num w:numId="4">
    <w:abstractNumId w:val="34"/>
  </w:num>
  <w:num w:numId="5">
    <w:abstractNumId w:val="26"/>
  </w:num>
  <w:num w:numId="6">
    <w:abstractNumId w:val="33"/>
  </w:num>
  <w:num w:numId="7">
    <w:abstractNumId w:val="18"/>
  </w:num>
  <w:num w:numId="8">
    <w:abstractNumId w:val="6"/>
  </w:num>
  <w:num w:numId="9">
    <w:abstractNumId w:val="21"/>
  </w:num>
  <w:num w:numId="10">
    <w:abstractNumId w:val="31"/>
  </w:num>
  <w:num w:numId="11">
    <w:abstractNumId w:val="29"/>
  </w:num>
  <w:num w:numId="12">
    <w:abstractNumId w:val="2"/>
  </w:num>
  <w:num w:numId="13">
    <w:abstractNumId w:val="27"/>
  </w:num>
  <w:num w:numId="14">
    <w:abstractNumId w:val="5"/>
  </w:num>
  <w:num w:numId="15">
    <w:abstractNumId w:val="7"/>
  </w:num>
  <w:num w:numId="16">
    <w:abstractNumId w:val="20"/>
  </w:num>
  <w:num w:numId="17">
    <w:abstractNumId w:val="22"/>
  </w:num>
  <w:num w:numId="18">
    <w:abstractNumId w:val="23"/>
  </w:num>
  <w:num w:numId="19">
    <w:abstractNumId w:val="9"/>
  </w:num>
  <w:num w:numId="20">
    <w:abstractNumId w:val="24"/>
  </w:num>
  <w:num w:numId="21">
    <w:abstractNumId w:val="12"/>
  </w:num>
  <w:num w:numId="22">
    <w:abstractNumId w:val="13"/>
  </w:num>
  <w:num w:numId="23">
    <w:abstractNumId w:val="10"/>
  </w:num>
  <w:num w:numId="24">
    <w:abstractNumId w:val="28"/>
  </w:num>
  <w:num w:numId="25">
    <w:abstractNumId w:val="4"/>
  </w:num>
  <w:num w:numId="26">
    <w:abstractNumId w:val="16"/>
  </w:num>
  <w:num w:numId="27">
    <w:abstractNumId w:val="19"/>
  </w:num>
  <w:num w:numId="28">
    <w:abstractNumId w:val="17"/>
  </w:num>
  <w:num w:numId="29">
    <w:abstractNumId w:val="30"/>
  </w:num>
  <w:num w:numId="30">
    <w:abstractNumId w:val="15"/>
  </w:num>
  <w:num w:numId="31">
    <w:abstractNumId w:val="14"/>
  </w:num>
  <w:num w:numId="32">
    <w:abstractNumId w:val="1"/>
  </w:num>
  <w:num w:numId="33">
    <w:abstractNumId w:val="0"/>
  </w:num>
  <w:num w:numId="34">
    <w:abstractNumId w:val="11"/>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5DC"/>
    <w:rsid w:val="000127DA"/>
    <w:rsid w:val="0003222B"/>
    <w:rsid w:val="00070E84"/>
    <w:rsid w:val="00080016"/>
    <w:rsid w:val="000C73EA"/>
    <w:rsid w:val="000F2ADD"/>
    <w:rsid w:val="00100E7B"/>
    <w:rsid w:val="001107FE"/>
    <w:rsid w:val="0012448F"/>
    <w:rsid w:val="00195DEE"/>
    <w:rsid w:val="001A68E0"/>
    <w:rsid w:val="001B37B0"/>
    <w:rsid w:val="001C6590"/>
    <w:rsid w:val="0020449E"/>
    <w:rsid w:val="002110CD"/>
    <w:rsid w:val="00230E20"/>
    <w:rsid w:val="00265D92"/>
    <w:rsid w:val="002948E5"/>
    <w:rsid w:val="002A2DAF"/>
    <w:rsid w:val="002C2A42"/>
    <w:rsid w:val="002D371E"/>
    <w:rsid w:val="002D5E34"/>
    <w:rsid w:val="002D7123"/>
    <w:rsid w:val="00314F6E"/>
    <w:rsid w:val="00315AD0"/>
    <w:rsid w:val="003418F3"/>
    <w:rsid w:val="00366B12"/>
    <w:rsid w:val="0039483F"/>
    <w:rsid w:val="003951E1"/>
    <w:rsid w:val="003A6BD2"/>
    <w:rsid w:val="003B6DCE"/>
    <w:rsid w:val="003E7FDB"/>
    <w:rsid w:val="00414851"/>
    <w:rsid w:val="00425FF1"/>
    <w:rsid w:val="00436421"/>
    <w:rsid w:val="004402D6"/>
    <w:rsid w:val="00450883"/>
    <w:rsid w:val="004A27EB"/>
    <w:rsid w:val="004E12B3"/>
    <w:rsid w:val="004E5CA1"/>
    <w:rsid w:val="00502CB0"/>
    <w:rsid w:val="00510E3D"/>
    <w:rsid w:val="00517F8D"/>
    <w:rsid w:val="005256AC"/>
    <w:rsid w:val="00526770"/>
    <w:rsid w:val="00564CFD"/>
    <w:rsid w:val="005651C3"/>
    <w:rsid w:val="005976BA"/>
    <w:rsid w:val="005A2B6F"/>
    <w:rsid w:val="005A54E7"/>
    <w:rsid w:val="005C0A95"/>
    <w:rsid w:val="005E762B"/>
    <w:rsid w:val="005E7EBF"/>
    <w:rsid w:val="005F1AA3"/>
    <w:rsid w:val="006137CE"/>
    <w:rsid w:val="006235D7"/>
    <w:rsid w:val="00627336"/>
    <w:rsid w:val="00635D7A"/>
    <w:rsid w:val="00656091"/>
    <w:rsid w:val="006669EC"/>
    <w:rsid w:val="006B3211"/>
    <w:rsid w:val="006D419A"/>
    <w:rsid w:val="006F2849"/>
    <w:rsid w:val="00703B96"/>
    <w:rsid w:val="00707187"/>
    <w:rsid w:val="00772745"/>
    <w:rsid w:val="00775D93"/>
    <w:rsid w:val="00792818"/>
    <w:rsid w:val="007B321B"/>
    <w:rsid w:val="007C2EFA"/>
    <w:rsid w:val="007C5832"/>
    <w:rsid w:val="007C75D3"/>
    <w:rsid w:val="007E6F08"/>
    <w:rsid w:val="007F17FA"/>
    <w:rsid w:val="00814C4D"/>
    <w:rsid w:val="00841678"/>
    <w:rsid w:val="00844F85"/>
    <w:rsid w:val="00851E49"/>
    <w:rsid w:val="00887976"/>
    <w:rsid w:val="008C2635"/>
    <w:rsid w:val="008F0EAB"/>
    <w:rsid w:val="009525DC"/>
    <w:rsid w:val="009868F5"/>
    <w:rsid w:val="009932E8"/>
    <w:rsid w:val="009D06D3"/>
    <w:rsid w:val="009E6E47"/>
    <w:rsid w:val="009F63CC"/>
    <w:rsid w:val="00A0270A"/>
    <w:rsid w:val="00A410EA"/>
    <w:rsid w:val="00A64898"/>
    <w:rsid w:val="00A77D53"/>
    <w:rsid w:val="00A84FAA"/>
    <w:rsid w:val="00A9159A"/>
    <w:rsid w:val="00AB1D05"/>
    <w:rsid w:val="00AC2C68"/>
    <w:rsid w:val="00B1337F"/>
    <w:rsid w:val="00B13A86"/>
    <w:rsid w:val="00B22C8D"/>
    <w:rsid w:val="00B567B6"/>
    <w:rsid w:val="00BB5FA2"/>
    <w:rsid w:val="00BB6F77"/>
    <w:rsid w:val="00BF4580"/>
    <w:rsid w:val="00C22BF5"/>
    <w:rsid w:val="00C25D7A"/>
    <w:rsid w:val="00C34D69"/>
    <w:rsid w:val="00C36A82"/>
    <w:rsid w:val="00C36FEF"/>
    <w:rsid w:val="00C47316"/>
    <w:rsid w:val="00C71FBB"/>
    <w:rsid w:val="00C72DA7"/>
    <w:rsid w:val="00CB1A61"/>
    <w:rsid w:val="00CF7AC2"/>
    <w:rsid w:val="00D20C86"/>
    <w:rsid w:val="00D46E69"/>
    <w:rsid w:val="00D513E5"/>
    <w:rsid w:val="00D707DE"/>
    <w:rsid w:val="00D74C77"/>
    <w:rsid w:val="00D768E5"/>
    <w:rsid w:val="00DB53A3"/>
    <w:rsid w:val="00E00389"/>
    <w:rsid w:val="00E40DF3"/>
    <w:rsid w:val="00E44C7F"/>
    <w:rsid w:val="00E54D72"/>
    <w:rsid w:val="00E67192"/>
    <w:rsid w:val="00EA1AC8"/>
    <w:rsid w:val="00EC0841"/>
    <w:rsid w:val="00ED5A53"/>
    <w:rsid w:val="00EE6422"/>
    <w:rsid w:val="00F12E9B"/>
    <w:rsid w:val="00F33107"/>
    <w:rsid w:val="00F5652C"/>
    <w:rsid w:val="00F80BC7"/>
    <w:rsid w:val="00FA0576"/>
    <w:rsid w:val="00FC0D60"/>
    <w:rsid w:val="03D4AFBB"/>
    <w:rsid w:val="087C9BE2"/>
    <w:rsid w:val="08FBA258"/>
    <w:rsid w:val="1541F68D"/>
    <w:rsid w:val="17B946DE"/>
    <w:rsid w:val="1BDF2B9D"/>
    <w:rsid w:val="1C486B8E"/>
    <w:rsid w:val="1EBB684C"/>
    <w:rsid w:val="2152C735"/>
    <w:rsid w:val="26CA6CDE"/>
    <w:rsid w:val="2CA529B4"/>
    <w:rsid w:val="2E7C8940"/>
    <w:rsid w:val="301859A1"/>
    <w:rsid w:val="37082EC2"/>
    <w:rsid w:val="3AE78440"/>
    <w:rsid w:val="3E06C0E2"/>
    <w:rsid w:val="3FBB464C"/>
    <w:rsid w:val="3FF7A883"/>
    <w:rsid w:val="408EA2D7"/>
    <w:rsid w:val="409AF3CB"/>
    <w:rsid w:val="44CB19A6"/>
    <w:rsid w:val="45DC8924"/>
    <w:rsid w:val="47EC4772"/>
    <w:rsid w:val="4CA555D9"/>
    <w:rsid w:val="4DE79B09"/>
    <w:rsid w:val="5027050F"/>
    <w:rsid w:val="508C11AF"/>
    <w:rsid w:val="51BFF426"/>
    <w:rsid w:val="54D902D7"/>
    <w:rsid w:val="5757A867"/>
    <w:rsid w:val="5AE1EACE"/>
    <w:rsid w:val="5C8FE813"/>
    <w:rsid w:val="5D9CD363"/>
    <w:rsid w:val="60ED8742"/>
    <w:rsid w:val="63FEB6CF"/>
    <w:rsid w:val="66A282C6"/>
    <w:rsid w:val="6C94151B"/>
    <w:rsid w:val="6FB86B08"/>
    <w:rsid w:val="70FC13A9"/>
    <w:rsid w:val="735EBB71"/>
    <w:rsid w:val="745F70FC"/>
    <w:rsid w:val="771625AE"/>
    <w:rsid w:val="789D4CFF"/>
    <w:rsid w:val="793D9FB8"/>
    <w:rsid w:val="799BDDE6"/>
    <w:rsid w:val="7A391D60"/>
    <w:rsid w:val="7ADD2C50"/>
    <w:rsid w:val="7C89EE46"/>
    <w:rsid w:val="7E46C5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7B60A"/>
  <w15:chartTrackingRefBased/>
  <w15:docId w15:val="{5BB2497A-B923-4CBB-8C45-CF106567E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F12E9B"/>
    <w:pPr>
      <w:autoSpaceDE w:val="0"/>
      <w:autoSpaceDN w:val="0"/>
      <w:adjustRightInd w:val="0"/>
      <w:outlineLvl w:val="2"/>
    </w:pPr>
    <w:rPr>
      <w:rFonts w:ascii="Arial" w:eastAsia="Times New Roman" w:hAnsi="Arial" w:cs="Arial"/>
      <w:b/>
      <w:color w:val="870064"/>
      <w:sz w:val="28"/>
      <w:szCs w:val="28"/>
      <w:lang w:eastAsia="en-GB"/>
    </w:rPr>
  </w:style>
  <w:style w:type="paragraph" w:styleId="Heading6">
    <w:name w:val="heading 6"/>
    <w:basedOn w:val="Normal"/>
    <w:next w:val="Normal"/>
    <w:link w:val="Heading6Char"/>
    <w:uiPriority w:val="9"/>
    <w:semiHidden/>
    <w:unhideWhenUsed/>
    <w:qFormat/>
    <w:rsid w:val="00D707D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35D7A"/>
  </w:style>
  <w:style w:type="paragraph" w:styleId="ListParagraph">
    <w:name w:val="List Paragraph"/>
    <w:basedOn w:val="Normal"/>
    <w:uiPriority w:val="34"/>
    <w:qFormat/>
    <w:rsid w:val="00656091"/>
    <w:pPr>
      <w:spacing w:after="160" w:line="259" w:lineRule="auto"/>
      <w:ind w:left="720"/>
      <w:contextualSpacing/>
    </w:pPr>
    <w:rPr>
      <w:sz w:val="22"/>
      <w:szCs w:val="22"/>
    </w:rPr>
  </w:style>
  <w:style w:type="paragraph" w:styleId="Header">
    <w:name w:val="header"/>
    <w:basedOn w:val="Normal"/>
    <w:link w:val="HeaderChar"/>
    <w:uiPriority w:val="99"/>
    <w:unhideWhenUsed/>
    <w:rsid w:val="00656091"/>
    <w:pPr>
      <w:tabs>
        <w:tab w:val="center" w:pos="4680"/>
        <w:tab w:val="right" w:pos="9360"/>
      </w:tabs>
    </w:pPr>
  </w:style>
  <w:style w:type="character" w:customStyle="1" w:styleId="HeaderChar">
    <w:name w:val="Header Char"/>
    <w:basedOn w:val="DefaultParagraphFont"/>
    <w:link w:val="Header"/>
    <w:uiPriority w:val="99"/>
    <w:rsid w:val="00656091"/>
  </w:style>
  <w:style w:type="paragraph" w:styleId="Footer">
    <w:name w:val="footer"/>
    <w:basedOn w:val="Normal"/>
    <w:link w:val="FooterChar"/>
    <w:uiPriority w:val="99"/>
    <w:unhideWhenUsed/>
    <w:rsid w:val="00656091"/>
    <w:pPr>
      <w:tabs>
        <w:tab w:val="center" w:pos="4680"/>
        <w:tab w:val="right" w:pos="9360"/>
      </w:tabs>
    </w:pPr>
  </w:style>
  <w:style w:type="character" w:customStyle="1" w:styleId="FooterChar">
    <w:name w:val="Footer Char"/>
    <w:basedOn w:val="DefaultParagraphFont"/>
    <w:link w:val="Footer"/>
    <w:uiPriority w:val="99"/>
    <w:rsid w:val="00656091"/>
  </w:style>
  <w:style w:type="table" w:customStyle="1" w:styleId="3">
    <w:name w:val="3"/>
    <w:basedOn w:val="TableNormal"/>
    <w:rsid w:val="00841678"/>
    <w:rPr>
      <w:rFonts w:ascii="Cambria" w:eastAsia="Cambria" w:hAnsi="Cambria" w:cs="Cambria"/>
      <w:lang w:eastAsia="en-GB"/>
    </w:rPr>
    <w:tblPr>
      <w:tblStyleRowBandSize w:val="1"/>
      <w:tblStyleColBandSize w:val="1"/>
      <w:tblCellMar>
        <w:left w:w="115" w:type="dxa"/>
        <w:right w:w="115" w:type="dxa"/>
      </w:tblCellMar>
    </w:tblPr>
  </w:style>
  <w:style w:type="table" w:customStyle="1" w:styleId="2">
    <w:name w:val="2"/>
    <w:basedOn w:val="TableNormal"/>
    <w:rsid w:val="005E7EBF"/>
    <w:rPr>
      <w:rFonts w:ascii="Cambria" w:eastAsia="Cambria" w:hAnsi="Cambria" w:cs="Cambria"/>
      <w:lang w:eastAsia="en-GB"/>
    </w:rPr>
    <w:tblPr>
      <w:tblStyleRowBandSize w:val="1"/>
      <w:tblStyleColBandSize w:val="1"/>
      <w:tblCellMar>
        <w:left w:w="115" w:type="dxa"/>
        <w:right w:w="115" w:type="dxa"/>
      </w:tblCellMar>
    </w:tblPr>
  </w:style>
  <w:style w:type="paragraph" w:styleId="NormalWeb">
    <w:name w:val="Normal (Web)"/>
    <w:basedOn w:val="Normal"/>
    <w:uiPriority w:val="99"/>
    <w:unhideWhenUsed/>
    <w:rsid w:val="005E7EB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5E7EBF"/>
    <w:rPr>
      <w:color w:val="0563C1" w:themeColor="hyperlink"/>
      <w:u w:val="single"/>
    </w:rPr>
  </w:style>
  <w:style w:type="paragraph" w:styleId="BalloonText">
    <w:name w:val="Balloon Text"/>
    <w:basedOn w:val="Normal"/>
    <w:link w:val="BalloonTextChar"/>
    <w:uiPriority w:val="99"/>
    <w:semiHidden/>
    <w:unhideWhenUsed/>
    <w:rsid w:val="00AB1D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1D0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C2A42"/>
    <w:rPr>
      <w:sz w:val="16"/>
      <w:szCs w:val="16"/>
    </w:rPr>
  </w:style>
  <w:style w:type="paragraph" w:styleId="CommentText">
    <w:name w:val="annotation text"/>
    <w:basedOn w:val="Normal"/>
    <w:link w:val="CommentTextChar"/>
    <w:uiPriority w:val="99"/>
    <w:semiHidden/>
    <w:unhideWhenUsed/>
    <w:rsid w:val="002C2A42"/>
    <w:rPr>
      <w:rFonts w:ascii="Cambria" w:eastAsia="Cambria" w:hAnsi="Cambria" w:cs="Cambria"/>
      <w:sz w:val="20"/>
      <w:szCs w:val="20"/>
      <w:lang w:eastAsia="en-GB"/>
    </w:rPr>
  </w:style>
  <w:style w:type="character" w:customStyle="1" w:styleId="CommentTextChar">
    <w:name w:val="Comment Text Char"/>
    <w:basedOn w:val="DefaultParagraphFont"/>
    <w:link w:val="CommentText"/>
    <w:uiPriority w:val="99"/>
    <w:semiHidden/>
    <w:rsid w:val="002C2A42"/>
    <w:rPr>
      <w:rFonts w:ascii="Cambria" w:eastAsia="Cambria" w:hAnsi="Cambria" w:cs="Cambria"/>
      <w:sz w:val="20"/>
      <w:szCs w:val="20"/>
      <w:lang w:eastAsia="en-GB"/>
    </w:rPr>
  </w:style>
  <w:style w:type="table" w:customStyle="1" w:styleId="PersonSpecification">
    <w:name w:val="Person Specification"/>
    <w:basedOn w:val="TableNormal"/>
    <w:uiPriority w:val="99"/>
    <w:rsid w:val="00526770"/>
    <w:rPr>
      <w:rFonts w:ascii="Montserrat Light" w:hAnsi="Montserrat Light" w:cs="Times New Roman (Body CS)"/>
    </w:rPr>
    <w:tblPr>
      <w:tblBorders>
        <w:top w:val="single" w:sz="4" w:space="0" w:color="596161"/>
        <w:left w:val="single" w:sz="4" w:space="0" w:color="596161"/>
        <w:bottom w:val="single" w:sz="4" w:space="0" w:color="596161"/>
        <w:right w:val="single" w:sz="4" w:space="0" w:color="596161"/>
        <w:insideH w:val="single" w:sz="4" w:space="0" w:color="596161"/>
        <w:insideV w:val="single" w:sz="4" w:space="0" w:color="596161"/>
      </w:tblBorders>
    </w:tblPr>
    <w:tblStylePr w:type="firstCol">
      <w:rPr>
        <w:rFonts w:ascii="Montserrat SemiBold" w:hAnsi="Montserrat SemiBold"/>
        <w:b/>
        <w:i w:val="0"/>
        <w:sz w:val="22"/>
      </w:rPr>
    </w:tblStylePr>
    <w:tblStylePr w:type="lastCol">
      <w:rPr>
        <w:rFonts w:ascii="Montserrat Light" w:hAnsi="Montserrat Light"/>
        <w:b w:val="0"/>
        <w:i w:val="0"/>
        <w:sz w:val="20"/>
      </w:rPr>
    </w:tblStylePr>
  </w:style>
  <w:style w:type="table" w:styleId="TableGrid">
    <w:name w:val="Table Grid"/>
    <w:basedOn w:val="TableNormal"/>
    <w:uiPriority w:val="39"/>
    <w:rsid w:val="00526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26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267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unhideWhenUsed/>
    <w:rsid w:val="00510E3D"/>
    <w:rPr>
      <w:color w:val="2B579A"/>
      <w:shd w:val="clear" w:color="auto" w:fill="E6E6E6"/>
    </w:rPr>
  </w:style>
  <w:style w:type="character" w:customStyle="1" w:styleId="Heading3Char">
    <w:name w:val="Heading 3 Char"/>
    <w:basedOn w:val="DefaultParagraphFont"/>
    <w:link w:val="Heading3"/>
    <w:rsid w:val="00F12E9B"/>
    <w:rPr>
      <w:rFonts w:ascii="Arial" w:eastAsia="Times New Roman" w:hAnsi="Arial" w:cs="Arial"/>
      <w:b/>
      <w:color w:val="870064"/>
      <w:sz w:val="28"/>
      <w:szCs w:val="28"/>
      <w:lang w:eastAsia="en-GB"/>
    </w:rPr>
  </w:style>
  <w:style w:type="paragraph" w:styleId="BodyText">
    <w:name w:val="Body Text"/>
    <w:basedOn w:val="Normal"/>
    <w:link w:val="BodyTextChar"/>
    <w:rsid w:val="00D707DE"/>
    <w:pPr>
      <w:autoSpaceDE w:val="0"/>
      <w:autoSpaceDN w:val="0"/>
      <w:adjustRightInd w:val="0"/>
      <w:spacing w:after="120"/>
    </w:pPr>
    <w:rPr>
      <w:rFonts w:ascii="Arial" w:eastAsia="Times New Roman" w:hAnsi="Arial" w:cs="Arial"/>
      <w:color w:val="404040" w:themeColor="text1" w:themeTint="BF"/>
      <w:sz w:val="20"/>
      <w:szCs w:val="20"/>
      <w:lang w:eastAsia="en-GB"/>
    </w:rPr>
  </w:style>
  <w:style w:type="character" w:customStyle="1" w:styleId="BodyTextChar">
    <w:name w:val="Body Text Char"/>
    <w:basedOn w:val="DefaultParagraphFont"/>
    <w:link w:val="BodyText"/>
    <w:rsid w:val="00D707DE"/>
    <w:rPr>
      <w:rFonts w:ascii="Arial" w:eastAsia="Times New Roman" w:hAnsi="Arial" w:cs="Arial"/>
      <w:color w:val="404040" w:themeColor="text1" w:themeTint="BF"/>
      <w:sz w:val="20"/>
      <w:szCs w:val="20"/>
      <w:lang w:eastAsia="en-GB"/>
    </w:rPr>
  </w:style>
  <w:style w:type="character" w:customStyle="1" w:styleId="Heading6Char">
    <w:name w:val="Heading 6 Char"/>
    <w:basedOn w:val="DefaultParagraphFont"/>
    <w:link w:val="Heading6"/>
    <w:uiPriority w:val="9"/>
    <w:semiHidden/>
    <w:rsid w:val="00D707DE"/>
    <w:rPr>
      <w:rFonts w:asciiTheme="majorHAnsi" w:eastAsiaTheme="majorEastAsia" w:hAnsiTheme="majorHAnsi" w:cstheme="majorBidi"/>
      <w:color w:val="1F3763" w:themeColor="accent1" w:themeShade="7F"/>
    </w:rPr>
  </w:style>
  <w:style w:type="character" w:customStyle="1" w:styleId="normaltextrun">
    <w:name w:val="normaltextrun"/>
    <w:basedOn w:val="DefaultParagraphFont"/>
    <w:rsid w:val="00502CB0"/>
  </w:style>
  <w:style w:type="character" w:customStyle="1" w:styleId="eop">
    <w:name w:val="eop"/>
    <w:basedOn w:val="DefaultParagraphFont"/>
    <w:rsid w:val="00502CB0"/>
  </w:style>
  <w:style w:type="paragraph" w:customStyle="1" w:styleId="paragraph">
    <w:name w:val="paragraph"/>
    <w:basedOn w:val="Normal"/>
    <w:rsid w:val="00502CB0"/>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B13A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6721">
      <w:bodyDiv w:val="1"/>
      <w:marLeft w:val="0"/>
      <w:marRight w:val="0"/>
      <w:marTop w:val="0"/>
      <w:marBottom w:val="0"/>
      <w:divBdr>
        <w:top w:val="none" w:sz="0" w:space="0" w:color="auto"/>
        <w:left w:val="none" w:sz="0" w:space="0" w:color="auto"/>
        <w:bottom w:val="none" w:sz="0" w:space="0" w:color="auto"/>
        <w:right w:val="none" w:sz="0" w:space="0" w:color="auto"/>
      </w:divBdr>
    </w:div>
    <w:div w:id="1128475983">
      <w:bodyDiv w:val="1"/>
      <w:marLeft w:val="0"/>
      <w:marRight w:val="0"/>
      <w:marTop w:val="0"/>
      <w:marBottom w:val="0"/>
      <w:divBdr>
        <w:top w:val="none" w:sz="0" w:space="0" w:color="auto"/>
        <w:left w:val="none" w:sz="0" w:space="0" w:color="auto"/>
        <w:bottom w:val="none" w:sz="0" w:space="0" w:color="auto"/>
        <w:right w:val="none" w:sz="0" w:space="0" w:color="auto"/>
      </w:divBdr>
    </w:div>
    <w:div w:id="1207716120">
      <w:bodyDiv w:val="1"/>
      <w:marLeft w:val="0"/>
      <w:marRight w:val="0"/>
      <w:marTop w:val="0"/>
      <w:marBottom w:val="0"/>
      <w:divBdr>
        <w:top w:val="none" w:sz="0" w:space="0" w:color="auto"/>
        <w:left w:val="none" w:sz="0" w:space="0" w:color="auto"/>
        <w:bottom w:val="none" w:sz="0" w:space="0" w:color="auto"/>
        <w:right w:val="none" w:sz="0" w:space="0" w:color="auto"/>
      </w:divBdr>
    </w:div>
    <w:div w:id="1338846301">
      <w:bodyDiv w:val="1"/>
      <w:marLeft w:val="0"/>
      <w:marRight w:val="0"/>
      <w:marTop w:val="0"/>
      <w:marBottom w:val="0"/>
      <w:divBdr>
        <w:top w:val="none" w:sz="0" w:space="0" w:color="auto"/>
        <w:left w:val="none" w:sz="0" w:space="0" w:color="auto"/>
        <w:bottom w:val="none" w:sz="0" w:space="0" w:color="auto"/>
        <w:right w:val="none" w:sz="0" w:space="0" w:color="auto"/>
      </w:divBdr>
    </w:div>
    <w:div w:id="1697736432">
      <w:bodyDiv w:val="1"/>
      <w:marLeft w:val="0"/>
      <w:marRight w:val="0"/>
      <w:marTop w:val="0"/>
      <w:marBottom w:val="0"/>
      <w:divBdr>
        <w:top w:val="none" w:sz="0" w:space="0" w:color="auto"/>
        <w:left w:val="none" w:sz="0" w:space="0" w:color="auto"/>
        <w:bottom w:val="none" w:sz="0" w:space="0" w:color="auto"/>
        <w:right w:val="none" w:sz="0" w:space="0" w:color="auto"/>
      </w:divBdr>
    </w:div>
    <w:div w:id="1974824090">
      <w:bodyDiv w:val="1"/>
      <w:marLeft w:val="0"/>
      <w:marRight w:val="0"/>
      <w:marTop w:val="0"/>
      <w:marBottom w:val="0"/>
      <w:divBdr>
        <w:top w:val="none" w:sz="0" w:space="0" w:color="auto"/>
        <w:left w:val="none" w:sz="0" w:space="0" w:color="auto"/>
        <w:bottom w:val="none" w:sz="0" w:space="0" w:color="auto"/>
        <w:right w:val="none" w:sz="0" w:space="0" w:color="auto"/>
      </w:divBdr>
    </w:div>
    <w:div w:id="211932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at.uk.com/recruitment-portal/current-opportunitie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mailto:reachoffice@eat.uk.com" TargetMode="External"/><Relationship Id="Re174795e38164f97"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uest\AppData\Local\Microsoft\Windows\INetCache\Content.Outlook\XPMVG68A\Editable_Recruitment_Pack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8bf2653-3bab-4352-8bab-547a949f679e">
      <Terms xmlns="http://schemas.microsoft.com/office/infopath/2007/PartnerControls"/>
    </lcf76f155ced4ddcb4097134ff3c332f>
    <TaxCatchAll xmlns="a29b3831-e19b-446a-ae27-dbf4e2c4d11a"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E46AC32FF1999C4CB06CD939A6A7D518" ma:contentTypeVersion="15" ma:contentTypeDescription="Create a new document." ma:contentTypeScope="" ma:versionID="e01cd07b83fc851d744d11c39e78ba20">
  <xsd:schema xmlns:xsd="http://www.w3.org/2001/XMLSchema" xmlns:xs="http://www.w3.org/2001/XMLSchema" xmlns:p="http://schemas.microsoft.com/office/2006/metadata/properties" xmlns:ns2="a29b3831-e19b-446a-ae27-dbf4e2c4d11a" xmlns:ns3="88bf2653-3bab-4352-8bab-547a949f679e" targetNamespace="http://schemas.microsoft.com/office/2006/metadata/properties" ma:root="true" ma:fieldsID="e796295c39ac3b24a6003d26f9d80b26" ns2:_="" ns3:_="">
    <xsd:import namespace="a29b3831-e19b-446a-ae27-dbf4e2c4d11a"/>
    <xsd:import namespace="88bf2653-3bab-4352-8bab-547a949f679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b3831-e19b-446a-ae27-dbf4e2c4d11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b3d7bb6-b8a3-49be-be33-c213bdcf9649}" ma:internalName="TaxCatchAll" ma:showField="CatchAllData" ma:web="a29b3831-e19b-446a-ae27-dbf4e2c4d11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bf2653-3bab-4352-8bab-547a949f679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97d3c0e-caa1-423a-b50f-62ddbe6b2ea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3BD5F2-3408-40A4-B899-70D4911936F8}">
  <ds:schemaRefs>
    <ds:schemaRef ds:uri="http://schemas.microsoft.com/sharepoint/v3/contenttype/forms"/>
  </ds:schemaRefs>
</ds:datastoreItem>
</file>

<file path=customXml/itemProps2.xml><?xml version="1.0" encoding="utf-8"?>
<ds:datastoreItem xmlns:ds="http://schemas.openxmlformats.org/officeDocument/2006/customXml" ds:itemID="{32588094-5A53-4A23-BAC6-A823286F6BAA}">
  <ds:schemaRefs>
    <ds:schemaRef ds:uri="http://schemas.microsoft.com/office/2006/metadata/properties"/>
    <ds:schemaRef ds:uri="http://schemas.microsoft.com/office/infopath/2007/PartnerControls"/>
    <ds:schemaRef ds:uri="88bf2653-3bab-4352-8bab-547a949f679e"/>
    <ds:schemaRef ds:uri="a29b3831-e19b-446a-ae27-dbf4e2c4d11a"/>
  </ds:schemaRefs>
</ds:datastoreItem>
</file>

<file path=customXml/itemProps3.xml><?xml version="1.0" encoding="utf-8"?>
<ds:datastoreItem xmlns:ds="http://schemas.openxmlformats.org/officeDocument/2006/customXml" ds:itemID="{E196B0ED-8D97-4768-8A72-66923FF7AC54}">
  <ds:schemaRefs>
    <ds:schemaRef ds:uri="http://schemas.microsoft.com/sharepoint/events"/>
  </ds:schemaRefs>
</ds:datastoreItem>
</file>

<file path=customXml/itemProps4.xml><?xml version="1.0" encoding="utf-8"?>
<ds:datastoreItem xmlns:ds="http://schemas.openxmlformats.org/officeDocument/2006/customXml" ds:itemID="{48208572-46BB-477F-994C-E38E557520B1}">
  <ds:schemaRefs>
    <ds:schemaRef ds:uri="http://schemas.openxmlformats.org/officeDocument/2006/bibliography"/>
  </ds:schemaRefs>
</ds:datastoreItem>
</file>

<file path=customXml/itemProps5.xml><?xml version="1.0" encoding="utf-8"?>
<ds:datastoreItem xmlns:ds="http://schemas.openxmlformats.org/officeDocument/2006/customXml" ds:itemID="{8C449BAA-4612-457C-A89B-F73EE18B0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b3831-e19b-446a-ae27-dbf4e2c4d11a"/>
    <ds:schemaRef ds:uri="88bf2653-3bab-4352-8bab-547a949f6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Editable_Recruitment_Pack_temp</Template>
  <TotalTime>18</TotalTime>
  <Pages>17</Pages>
  <Words>2787</Words>
  <Characters>15886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Guest</dc:creator>
  <cp:keywords/>
  <dc:description/>
  <cp:lastModifiedBy>Hava Farooq</cp:lastModifiedBy>
  <cp:revision>4</cp:revision>
  <cp:lastPrinted>2020-10-21T15:42:00Z</cp:lastPrinted>
  <dcterms:created xsi:type="dcterms:W3CDTF">2023-01-23T20:08:00Z</dcterms:created>
  <dcterms:modified xsi:type="dcterms:W3CDTF">2023-01-24T09:34:00Z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0x010100F0560DCAA7D00A4593B32F0474451BF5</vt:lpwstr>
  </property>
  <property fmtid="{D5CDD505-2E9C-101B-9397-08002B2CF9AE}" pid="3" name="_dlc_DocIdItemGuid">
    <vt:lpwstr>0343d4de-70e7-4c86-abd9-d66898474b96</vt:lpwstr>
  </property>
  <property fmtid="{D5CDD505-2E9C-101B-9397-08002B2CF9AE}" pid="4" name="MediaServiceImageTags">
    <vt:lpwstr/>
  </property>
</Properties>
</file>